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C4ED">
      <w:pPr>
        <w:spacing w:line="65" w:lineRule="exact"/>
        <w:ind w:firstLine="268"/>
      </w:pPr>
      <w:r>
        <w:rPr>
          <w:position w:val="-1"/>
        </w:rPr>
        <w:drawing>
          <wp:inline distT="0" distB="0" distL="0" distR="0">
            <wp:extent cx="5400040" cy="412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BF0E">
      <w:pPr>
        <w:spacing w:line="456" w:lineRule="auto"/>
        <w:rPr>
          <w:rFonts w:ascii="Arial"/>
          <w:sz w:val="21"/>
        </w:rPr>
      </w:pPr>
    </w:p>
    <w:p w14:paraId="6DAC9D95">
      <w:pPr>
        <w:pStyle w:val="2"/>
        <w:spacing w:before="101" w:line="229" w:lineRule="auto"/>
        <w:ind w:left="945"/>
      </w:pPr>
      <w:r>
        <w:rPr>
          <w:b/>
          <w:bCs/>
          <w:spacing w:val="6"/>
        </w:rPr>
        <w:t>【本周导读】</w:t>
      </w:r>
    </w:p>
    <w:p w14:paraId="3A313B1F">
      <w:pPr>
        <w:pStyle w:val="2"/>
        <w:spacing w:before="180" w:line="229" w:lineRule="auto"/>
        <w:ind w:left="759"/>
      </w:pPr>
      <w:r>
        <w:rPr>
          <w:rFonts w:ascii="Times New Roman" w:hAnsi="Times New Roman" w:eastAsia="Times New Roman" w:cs="Times New Roman"/>
          <w:spacing w:val="4"/>
        </w:rPr>
        <w:t>1.  3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月份泰国木薯淀粉出口规模下降。</w:t>
      </w:r>
    </w:p>
    <w:p w14:paraId="35D5F189">
      <w:pPr>
        <w:pStyle w:val="2"/>
        <w:spacing w:before="182" w:line="229" w:lineRule="auto"/>
        <w:ind w:left="729"/>
      </w:pPr>
      <w:r>
        <w:rPr>
          <w:rFonts w:ascii="Times New Roman" w:hAnsi="Times New Roman" w:eastAsia="Times New Roman" w:cs="Times New Roman"/>
          <w:spacing w:val="6"/>
        </w:rPr>
        <w:t xml:space="preserve">2.  </w:t>
      </w:r>
      <w:r>
        <w:rPr>
          <w:spacing w:val="6"/>
        </w:rPr>
        <w:t>泰国与柬埔寨签订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6"/>
        </w:rPr>
        <w:t>万吨木薯采购协议。</w:t>
      </w:r>
    </w:p>
    <w:p w14:paraId="6622547C">
      <w:pPr>
        <w:pStyle w:val="2"/>
        <w:spacing w:before="180" w:line="284" w:lineRule="auto"/>
        <w:ind w:left="318" w:right="163" w:firstLine="416"/>
      </w:pPr>
      <w:r>
        <w:rPr>
          <w:rFonts w:ascii="Times New Roman" w:hAnsi="Times New Roman" w:eastAsia="Times New Roman" w:cs="Times New Roman"/>
          <w:spacing w:val="13"/>
        </w:rPr>
        <w:t xml:space="preserve">3.  </w:t>
      </w:r>
      <w:r>
        <w:rPr>
          <w:spacing w:val="13"/>
        </w:rPr>
        <w:t>菲律宾境内首次确认三种炭疽菌为木薯叶部炭疽病病</w:t>
      </w:r>
      <w:r>
        <w:rPr>
          <w:spacing w:val="3"/>
        </w:rPr>
        <w:t xml:space="preserve"> </w:t>
      </w:r>
      <w:r>
        <w:t>原菌。</w:t>
      </w:r>
    </w:p>
    <w:p w14:paraId="094F7616">
      <w:pPr>
        <w:pStyle w:val="2"/>
        <w:spacing w:before="177" w:line="229" w:lineRule="auto"/>
        <w:ind w:left="727"/>
      </w:pPr>
      <w:r>
        <w:rPr>
          <w:rFonts w:ascii="Times New Roman" w:hAnsi="Times New Roman" w:eastAsia="Times New Roman" w:cs="Times New Roman"/>
          <w:spacing w:val="8"/>
        </w:rPr>
        <w:t xml:space="preserve">4.  </w:t>
      </w:r>
      <w:r>
        <w:rPr>
          <w:spacing w:val="8"/>
        </w:rPr>
        <w:t>尼日利亚通过加工种植培训推动木薯价值链发展。</w:t>
      </w:r>
    </w:p>
    <w:p w14:paraId="75BF50DE">
      <w:pPr>
        <w:pStyle w:val="2"/>
        <w:spacing w:before="182" w:line="285" w:lineRule="auto"/>
        <w:ind w:left="318" w:right="163" w:firstLine="419"/>
      </w:pPr>
      <w:r>
        <w:rPr>
          <w:rFonts w:ascii="Times New Roman" w:hAnsi="Times New Roman" w:eastAsia="Times New Roman" w:cs="Times New Roman"/>
          <w:spacing w:val="13"/>
        </w:rPr>
        <w:t xml:space="preserve">5.  </w:t>
      </w:r>
      <w:r>
        <w:rPr>
          <w:spacing w:val="13"/>
        </w:rPr>
        <w:t>泰国学者研究使用淀粉转化细菌实现木薯加工废弃物</w:t>
      </w:r>
      <w:r>
        <w:rPr>
          <w:spacing w:val="1"/>
        </w:rPr>
        <w:t xml:space="preserve"> </w:t>
      </w:r>
      <w:r>
        <w:rPr>
          <w:spacing w:val="6"/>
        </w:rPr>
        <w:t>再利用的方法。</w:t>
      </w:r>
    </w:p>
    <w:p w14:paraId="240E9982">
      <w:pPr>
        <w:pStyle w:val="2"/>
        <w:spacing w:before="173" w:line="227" w:lineRule="auto"/>
        <w:ind w:left="736"/>
      </w:pPr>
      <w:r>
        <w:rPr>
          <w:rFonts w:ascii="Times New Roman" w:hAnsi="Times New Roman" w:eastAsia="Times New Roman" w:cs="Times New Roman"/>
          <w:spacing w:val="8"/>
        </w:rPr>
        <w:t xml:space="preserve">6.  </w:t>
      </w:r>
      <w:r>
        <w:rPr>
          <w:spacing w:val="8"/>
        </w:rPr>
        <w:t>印尼东努沙登加拉省向多个国家出口特色辣木产品。</w:t>
      </w:r>
    </w:p>
    <w:p w14:paraId="2EB9195B">
      <w:pPr>
        <w:pStyle w:val="2"/>
        <w:spacing w:before="185" w:line="229" w:lineRule="auto"/>
        <w:ind w:left="734"/>
      </w:pPr>
      <w:r>
        <w:rPr>
          <w:rFonts w:ascii="Times New Roman" w:hAnsi="Times New Roman" w:eastAsia="Times New Roman" w:cs="Times New Roman"/>
          <w:spacing w:val="5"/>
        </w:rPr>
        <w:t>7.  3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5"/>
        </w:rPr>
        <w:t>月份泰国胡椒出口规模大幅下降。</w:t>
      </w:r>
    </w:p>
    <w:p w14:paraId="1D2E1186">
      <w:pPr>
        <w:pStyle w:val="2"/>
        <w:spacing w:before="182" w:line="227" w:lineRule="auto"/>
        <w:ind w:left="741"/>
      </w:pPr>
      <w:r>
        <w:rPr>
          <w:rFonts w:ascii="Times New Roman" w:hAnsi="Times New Roman" w:eastAsia="Times New Roman" w:cs="Times New Roman"/>
          <w:spacing w:val="5"/>
        </w:rPr>
        <w:t>8.  1~2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月印尼咖啡出口规模大幅增长。</w:t>
      </w:r>
    </w:p>
    <w:p w14:paraId="51EDA90E">
      <w:pPr>
        <w:pStyle w:val="2"/>
        <w:spacing w:before="184" w:line="229" w:lineRule="auto"/>
        <w:ind w:left="735"/>
      </w:pPr>
      <w:r>
        <w:rPr>
          <w:rFonts w:ascii="Times New Roman" w:hAnsi="Times New Roman" w:eastAsia="Times New Roman" w:cs="Times New Roman"/>
          <w:spacing w:val="6"/>
        </w:rPr>
        <w:t>9.  1~3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月中国木薯淀粉和干片进口规模上升。</w:t>
      </w:r>
    </w:p>
    <w:p w14:paraId="7DF2865A">
      <w:pPr>
        <w:pStyle w:val="2"/>
        <w:spacing w:before="181" w:line="228" w:lineRule="auto"/>
        <w:ind w:left="759"/>
      </w:pPr>
      <w:r>
        <w:rPr>
          <w:rFonts w:ascii="Times New Roman" w:hAnsi="Times New Roman" w:eastAsia="Times New Roman" w:cs="Times New Roman"/>
          <w:spacing w:val="3"/>
        </w:rPr>
        <w:t>10.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3"/>
        </w:rPr>
        <w:t>东盟木薯粉西南集散中心揭牌。</w:t>
      </w:r>
    </w:p>
    <w:p w14:paraId="5784A83D">
      <w:pPr>
        <w:pStyle w:val="2"/>
        <w:spacing w:before="180" w:line="289" w:lineRule="auto"/>
        <w:ind w:left="313" w:right="166" w:firstLine="446"/>
      </w:pPr>
      <w:r>
        <w:rPr>
          <w:rFonts w:ascii="Times New Roman" w:hAnsi="Times New Roman" w:eastAsia="Times New Roman" w:cs="Times New Roman"/>
          <w:spacing w:val="6"/>
        </w:rPr>
        <w:t xml:space="preserve">11.  </w:t>
      </w:r>
      <w:r>
        <w:rPr>
          <w:spacing w:val="6"/>
        </w:rPr>
        <w:t>泰国鲜薯收购价格基本持平，越南鲜薯收购价格保持</w:t>
      </w:r>
      <w:r>
        <w:rPr>
          <w:spacing w:val="4"/>
        </w:rPr>
        <w:t xml:space="preserve"> </w:t>
      </w:r>
      <w:r>
        <w:rPr>
          <w:spacing w:val="2"/>
        </w:rPr>
        <w:t>稳定。</w:t>
      </w:r>
    </w:p>
    <w:p w14:paraId="5F5A0BF4">
      <w:pPr>
        <w:pStyle w:val="2"/>
        <w:spacing w:before="208" w:line="309" w:lineRule="auto"/>
        <w:ind w:left="313" w:right="166" w:firstLine="446"/>
      </w:pPr>
      <w:r>
        <w:rPr>
          <w:rFonts w:ascii="Times New Roman" w:hAnsi="Times New Roman" w:eastAsia="Times New Roman" w:cs="Times New Roman"/>
          <w:spacing w:val="6"/>
        </w:rPr>
        <w:t xml:space="preserve">12.  </w:t>
      </w:r>
      <w:r>
        <w:rPr>
          <w:spacing w:val="6"/>
        </w:rPr>
        <w:t>泰国、越南木薯干片和木薯淀粉市场价格上升，国内</w:t>
      </w:r>
      <w:r>
        <w:rPr>
          <w:spacing w:val="4"/>
        </w:rPr>
        <w:t xml:space="preserve"> </w:t>
      </w:r>
      <w:r>
        <w:rPr>
          <w:spacing w:val="8"/>
        </w:rPr>
        <w:t>木薯淀粉市场价格持续增长。</w:t>
      </w:r>
    </w:p>
    <w:p w14:paraId="4EA73D46">
      <w:pPr>
        <w:spacing w:line="309" w:lineRule="auto"/>
        <w:sectPr>
          <w:footerReference r:id="rId5" w:type="default"/>
          <w:pgSz w:w="11906" w:h="16839"/>
          <w:pgMar w:top="1431" w:right="1635" w:bottom="1730" w:left="1497" w:header="0" w:footer="1567" w:gutter="0"/>
          <w:cols w:space="720" w:num="1"/>
        </w:sectPr>
      </w:pPr>
    </w:p>
    <w:p w14:paraId="2740B8F0">
      <w:pPr>
        <w:pStyle w:val="2"/>
        <w:spacing w:before="265" w:line="228" w:lineRule="auto"/>
        <w:ind w:left="753"/>
        <w:outlineLvl w:val="0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一、国外木薯产业信息</w:t>
      </w:r>
    </w:p>
    <w:p w14:paraId="24030E39">
      <w:pPr>
        <w:spacing w:line="245" w:lineRule="auto"/>
        <w:rPr>
          <w:rFonts w:ascii="Arial"/>
          <w:sz w:val="21"/>
        </w:rPr>
      </w:pPr>
    </w:p>
    <w:p w14:paraId="0AC7AD7E">
      <w:pPr>
        <w:pStyle w:val="2"/>
        <w:spacing w:before="101" w:line="229" w:lineRule="auto"/>
        <w:ind w:left="692"/>
        <w:outlineLvl w:val="1"/>
      </w:pPr>
      <w:r>
        <w:rPr>
          <w:b/>
          <w:bCs/>
          <w:spacing w:val="3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3"/>
        </w:rPr>
        <w:t>3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b/>
          <w:bCs/>
          <w:spacing w:val="3"/>
        </w:rPr>
        <w:t>月份泰国木薯淀粉出口规模下降</w:t>
      </w:r>
    </w:p>
    <w:p w14:paraId="39871184">
      <w:pPr>
        <w:pStyle w:val="2"/>
        <w:spacing w:before="271" w:line="381" w:lineRule="auto"/>
        <w:ind w:left="23" w:firstLine="640"/>
        <w:jc w:val="both"/>
      </w:pPr>
      <w:r>
        <w:rPr>
          <w:spacing w:val="10"/>
        </w:rPr>
        <w:t>据泰国海关署数据，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10"/>
        </w:rPr>
        <w:t>月份泰国木薯淀粉的出口量和出</w:t>
      </w:r>
      <w:r>
        <w:t xml:space="preserve"> </w:t>
      </w:r>
      <w:r>
        <w:rPr>
          <w:spacing w:val="5"/>
        </w:rPr>
        <w:t>口额分别为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31.14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万吨和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1.25 </w:t>
      </w:r>
      <w:r>
        <w:rPr>
          <w:spacing w:val="5"/>
        </w:rPr>
        <w:t>亿美元，同比分别下降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7.08%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和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37.59%</w:t>
      </w:r>
      <w:r>
        <w:rPr>
          <w:spacing w:val="4"/>
        </w:rPr>
        <w:t>。其中，泰国对中国大陆的出口量和出口</w:t>
      </w:r>
      <w:r>
        <w:rPr>
          <w:spacing w:val="3"/>
        </w:rPr>
        <w:t>额分别为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</w:rPr>
        <w:t>16.62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万吨（占比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53.36%</w:t>
      </w:r>
      <w:r>
        <w:rPr>
          <w:spacing w:val="-5"/>
        </w:rPr>
        <w:t>）和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6361.74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万美元（占比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51.05%</w:t>
      </w:r>
      <w:r>
        <w:rPr>
          <w:spacing w:val="-60"/>
          <w:w w:val="88"/>
        </w:rPr>
        <w:t>），</w:t>
      </w:r>
      <w:r>
        <w:t xml:space="preserve"> </w:t>
      </w:r>
      <w:r>
        <w:rPr>
          <w:spacing w:val="5"/>
        </w:rPr>
        <w:t>同比分别下降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20.47%</w:t>
      </w:r>
      <w:r>
        <w:rPr>
          <w:spacing w:val="5"/>
        </w:rPr>
        <w:t>和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48.03%</w:t>
      </w:r>
      <w:r>
        <w:rPr>
          <w:spacing w:val="5"/>
        </w:rPr>
        <w:t>。</w:t>
      </w:r>
    </w:p>
    <w:p w14:paraId="6324C2A0">
      <w:pPr>
        <w:pStyle w:val="2"/>
        <w:spacing w:before="53" w:line="386" w:lineRule="auto"/>
        <w:ind w:left="19" w:right="85" w:firstLine="673"/>
        <w:jc w:val="both"/>
      </w:pPr>
      <w:r>
        <w:rPr>
          <w:rFonts w:ascii="Times New Roman" w:hAnsi="Times New Roman" w:eastAsia="Times New Roman" w:cs="Times New Roman"/>
          <w:spacing w:val="4"/>
        </w:rPr>
        <w:t>1~3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月，泰国木薯淀粉出</w:t>
      </w:r>
      <w:r>
        <w:rPr>
          <w:spacing w:val="-89"/>
        </w:rPr>
        <w:t xml:space="preserve"> </w:t>
      </w:r>
      <w:r>
        <w:rPr>
          <w:spacing w:val="4"/>
        </w:rPr>
        <w:t>口总量为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91.29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万吨，</w:t>
      </w:r>
      <w:r>
        <w:rPr>
          <w:spacing w:val="-93"/>
        </w:rPr>
        <w:t xml:space="preserve"> </w:t>
      </w:r>
      <w:r>
        <w:rPr>
          <w:spacing w:val="4"/>
        </w:rPr>
        <w:t>同比增</w:t>
      </w:r>
      <w:r>
        <w:t xml:space="preserve"> </w:t>
      </w:r>
      <w:r>
        <w:rPr>
          <w:spacing w:val="1"/>
        </w:rPr>
        <w:t>长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0.69%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，出口额为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3.70 </w:t>
      </w:r>
      <w:r>
        <w:rPr>
          <w:spacing w:val="1"/>
        </w:rPr>
        <w:t>亿美元，同比下降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</w:rPr>
        <w:t>0.71%</w:t>
      </w:r>
      <w:r>
        <w:t xml:space="preserve">。在此期 </w:t>
      </w:r>
      <w:r>
        <w:rPr>
          <w:spacing w:val="10"/>
        </w:rPr>
        <w:t>间，</w:t>
      </w:r>
      <w:r>
        <w:rPr>
          <w:spacing w:val="-75"/>
        </w:rPr>
        <w:t xml:space="preserve"> </w:t>
      </w:r>
      <w:r>
        <w:rPr>
          <w:spacing w:val="10"/>
        </w:rPr>
        <w:t>中国大陆是泰国木薯淀粉最大的出</w:t>
      </w:r>
      <w:r>
        <w:rPr>
          <w:spacing w:val="-82"/>
        </w:rPr>
        <w:t xml:space="preserve"> </w:t>
      </w:r>
      <w:r>
        <w:rPr>
          <w:spacing w:val="10"/>
        </w:rPr>
        <w:t>口市场，</w:t>
      </w:r>
      <w:r>
        <w:rPr>
          <w:spacing w:val="-82"/>
        </w:rPr>
        <w:t xml:space="preserve"> </w:t>
      </w:r>
      <w:r>
        <w:rPr>
          <w:spacing w:val="10"/>
        </w:rPr>
        <w:t>出</w:t>
      </w:r>
      <w:r>
        <w:rPr>
          <w:spacing w:val="-84"/>
        </w:rPr>
        <w:t xml:space="preserve"> </w:t>
      </w:r>
      <w:r>
        <w:rPr>
          <w:spacing w:val="10"/>
        </w:rPr>
        <w:t>口量为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49.43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万吨（占比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54.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15%</w:t>
      </w:r>
      <w:r>
        <w:rPr>
          <w:spacing w:val="-14"/>
        </w:rPr>
        <w:t>），</w:t>
      </w:r>
      <w:r>
        <w:rPr>
          <w:spacing w:val="-3"/>
        </w:rPr>
        <w:t>同比下降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1.76%</w:t>
      </w:r>
      <w:r>
        <w:rPr>
          <w:spacing w:val="-3"/>
        </w:rPr>
        <w:t>；出口额为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1.92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亿美元（占比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51.91%</w:t>
      </w:r>
      <w:r>
        <w:rPr>
          <w:spacing w:val="17"/>
        </w:rPr>
        <w:t>），</w:t>
      </w:r>
      <w:r>
        <w:rPr>
          <w:spacing w:val="-93"/>
        </w:rPr>
        <w:t xml:space="preserve"> </w:t>
      </w:r>
      <w:r>
        <w:rPr>
          <w:spacing w:val="4"/>
        </w:rPr>
        <w:t>同比下降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34.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17%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4"/>
        </w:rPr>
        <w:t>。同期，除马来</w:t>
      </w:r>
      <w:r>
        <w:t xml:space="preserve"> </w:t>
      </w:r>
      <w:r>
        <w:rPr>
          <w:spacing w:val="7"/>
        </w:rPr>
        <w:t>西亚市场出现增长外（出口额为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2541.36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7"/>
        </w:rPr>
        <w:t>万美元，同比增长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9.97%</w:t>
      </w:r>
      <w:r>
        <w:rPr>
          <w:spacing w:val="27"/>
        </w:rPr>
        <w:t>），</w:t>
      </w:r>
      <w:r>
        <w:rPr>
          <w:spacing w:val="7"/>
        </w:rPr>
        <w:t>泰国木薯淀粉的其它主要出</w:t>
      </w:r>
      <w:r>
        <w:rPr>
          <w:spacing w:val="-88"/>
        </w:rPr>
        <w:t xml:space="preserve"> </w:t>
      </w:r>
      <w:r>
        <w:rPr>
          <w:spacing w:val="7"/>
        </w:rPr>
        <w:t>口市场的出</w:t>
      </w:r>
      <w:r>
        <w:rPr>
          <w:spacing w:val="-92"/>
        </w:rPr>
        <w:t xml:space="preserve"> </w:t>
      </w:r>
      <w:r>
        <w:rPr>
          <w:spacing w:val="7"/>
        </w:rPr>
        <w:t>口额均有</w:t>
      </w:r>
      <w:r>
        <w:t xml:space="preserve"> </w:t>
      </w:r>
      <w:r>
        <w:rPr>
          <w:spacing w:val="9"/>
        </w:rPr>
        <w:t>所下降，对印度尼西亚、中国台湾省、美国、菲律宾和日本</w:t>
      </w:r>
      <w:r>
        <w:rPr>
          <w:spacing w:val="6"/>
        </w:rPr>
        <w:t xml:space="preserve"> </w:t>
      </w:r>
      <w:r>
        <w:rPr>
          <w:spacing w:val="4"/>
        </w:rPr>
        <w:t>的出</w:t>
      </w:r>
      <w:r>
        <w:rPr>
          <w:spacing w:val="-67"/>
        </w:rPr>
        <w:t xml:space="preserve"> </w:t>
      </w:r>
      <w:r>
        <w:rPr>
          <w:spacing w:val="4"/>
        </w:rPr>
        <w:t>口额分别为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4476.69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万美元（占比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11%</w:t>
      </w:r>
      <w:r>
        <w:rPr>
          <w:spacing w:val="4"/>
        </w:rPr>
        <w:t>）</w:t>
      </w:r>
      <w:r>
        <w:rPr>
          <w:spacing w:val="-86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2759.67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4"/>
        </w:rPr>
        <w:t>万美元（占比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7.47%</w:t>
      </w:r>
      <w:r>
        <w:rPr>
          <w:spacing w:val="-14"/>
        </w:rPr>
        <w:t>）、</w:t>
      </w:r>
      <w:r>
        <w:rPr>
          <w:rFonts w:ascii="Times New Roman" w:hAnsi="Times New Roman" w:eastAsia="Times New Roman" w:cs="Times New Roman"/>
          <w:spacing w:val="-14"/>
        </w:rPr>
        <w:t>1624.55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4"/>
        </w:rPr>
        <w:t>万美元（占比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4.40%</w:t>
      </w:r>
      <w:r>
        <w:rPr>
          <w:spacing w:val="-14"/>
        </w:rPr>
        <w:t>）、</w:t>
      </w:r>
      <w:r>
        <w:rPr>
          <w:rFonts w:ascii="Times New Roman" w:hAnsi="Times New Roman" w:eastAsia="Times New Roman" w:cs="Times New Roman"/>
          <w:spacing w:val="-14"/>
        </w:rPr>
        <w:t>1185</w:t>
      </w:r>
      <w:r>
        <w:rPr>
          <w:rFonts w:ascii="Times New Roman" w:hAnsi="Times New Roman" w:eastAsia="Times New Roman" w:cs="Times New Roman"/>
          <w:spacing w:val="-15"/>
        </w:rPr>
        <w:t>.88</w:t>
      </w:r>
      <w:r>
        <w:rPr>
          <w:rFonts w:ascii="Times New Roman" w:hAnsi="Times New Roman" w:eastAsia="Times New Roman" w:cs="Times New Roman"/>
        </w:rPr>
        <w:t xml:space="preserve"> </w:t>
      </w:r>
      <w:r>
        <w:t>万美元（占比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3.21%</w:t>
      </w:r>
      <w:r>
        <w:t>）和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1050.83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万美元（占比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2.84%</w:t>
      </w:r>
      <w:r>
        <w:rPr>
          <w:spacing w:val="6"/>
        </w:rPr>
        <w:t>），</w:t>
      </w:r>
      <w:r>
        <w:t xml:space="preserve">同 </w:t>
      </w:r>
      <w:r>
        <w:rPr>
          <w:spacing w:val="-7"/>
        </w:rPr>
        <w:t>比分别下降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40.85%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36.46%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1.99%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44.7</w:t>
      </w:r>
      <w:r>
        <w:rPr>
          <w:rFonts w:ascii="Times New Roman" w:hAnsi="Times New Roman" w:eastAsia="Times New Roman" w:cs="Times New Roman"/>
          <w:spacing w:val="-8"/>
        </w:rPr>
        <w:t>8%</w:t>
      </w:r>
      <w:r>
        <w:rPr>
          <w:spacing w:val="-8"/>
        </w:rPr>
        <w:t>和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15%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8"/>
        </w:rPr>
        <w:t>。（泰</w:t>
      </w:r>
      <w:r>
        <w:t xml:space="preserve"> </w:t>
      </w:r>
      <w:r>
        <w:rPr>
          <w:spacing w:val="-3"/>
        </w:rPr>
        <w:t>国海关署，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24  </w:t>
      </w:r>
      <w:r>
        <w:rPr>
          <w:spacing w:val="-3"/>
        </w:rPr>
        <w:t>日）</w:t>
      </w:r>
    </w:p>
    <w:p w14:paraId="43D74CC0">
      <w:pPr>
        <w:spacing w:line="386" w:lineRule="auto"/>
        <w:sectPr>
          <w:footerReference r:id="rId6" w:type="default"/>
          <w:pgSz w:w="11906" w:h="16839"/>
          <w:pgMar w:top="1431" w:right="1714" w:bottom="1730" w:left="1785" w:header="0" w:footer="1567" w:gutter="0"/>
          <w:cols w:space="720" w:num="1"/>
        </w:sectPr>
      </w:pPr>
    </w:p>
    <w:p w14:paraId="4E5D28EA">
      <w:pPr>
        <w:pStyle w:val="2"/>
        <w:spacing w:before="176" w:line="229" w:lineRule="auto"/>
        <w:ind w:left="692"/>
        <w:outlineLvl w:val="1"/>
      </w:pPr>
      <w:r>
        <w:rPr>
          <w:b/>
          <w:bCs/>
          <w:spacing w:val="4"/>
        </w:rPr>
        <w:t>（二）泰国与柬埔寨签订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30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4"/>
        </w:rPr>
        <w:t>万吨木薯采购协议</w:t>
      </w:r>
    </w:p>
    <w:p w14:paraId="1513B13F">
      <w:pPr>
        <w:pStyle w:val="2"/>
        <w:spacing w:before="266" w:line="226" w:lineRule="auto"/>
        <w:ind w:right="13"/>
        <w:jc w:val="right"/>
        <w:outlineLvl w:val="1"/>
      </w:pPr>
      <w:r>
        <w:rPr>
          <w:spacing w:val="7"/>
        </w:rPr>
        <w:t>近日，在柬埔寨商务部国务秘书</w:t>
      </w:r>
      <w:r>
        <w:rPr>
          <w:rFonts w:ascii="Times New Roman" w:hAnsi="Times New Roman" w:eastAsia="Times New Roman" w:cs="Times New Roman"/>
        </w:rPr>
        <w:t>Reach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Ra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7"/>
        </w:rPr>
        <w:t>率团访问泰国</w:t>
      </w:r>
    </w:p>
    <w:p w14:paraId="2C780D91">
      <w:pPr>
        <w:pStyle w:val="2"/>
        <w:spacing w:before="268" w:line="384" w:lineRule="auto"/>
        <w:ind w:left="19" w:right="13" w:firstLine="7"/>
        <w:jc w:val="both"/>
      </w:pPr>
      <w:r>
        <w:rPr>
          <w:spacing w:val="15"/>
        </w:rPr>
        <w:t>期间，泰国</w:t>
      </w:r>
      <w:r>
        <w:rPr>
          <w:rFonts w:ascii="Times New Roman" w:hAnsi="Times New Roman" w:eastAsia="Times New Roman" w:cs="Times New Roman"/>
        </w:rPr>
        <w:t>Koson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Group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15"/>
        </w:rPr>
        <w:t>集团与柬埔寨木薯联合会签署了有</w:t>
      </w:r>
      <w:r>
        <w:rPr>
          <w:spacing w:val="3"/>
        </w:rPr>
        <w:t xml:space="preserve"> </w:t>
      </w:r>
      <w:r>
        <w:rPr>
          <w:spacing w:val="9"/>
        </w:rPr>
        <w:t>关木薯和玉米贸易合作的谅解备忘录，其中，泰方将每年从</w:t>
      </w:r>
      <w:r>
        <w:rPr>
          <w:spacing w:val="5"/>
        </w:rPr>
        <w:t xml:space="preserve"> </w:t>
      </w:r>
      <w:r>
        <w:rPr>
          <w:spacing w:val="10"/>
        </w:rPr>
        <w:t>柬埔寨进</w:t>
      </w:r>
      <w:r>
        <w:rPr>
          <w:spacing w:val="-77"/>
        </w:rPr>
        <w:t xml:space="preserve"> </w:t>
      </w:r>
      <w:r>
        <w:rPr>
          <w:spacing w:val="10"/>
        </w:rPr>
        <w:t>口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0"/>
        </w:rPr>
        <w:t>万吨木薯。期间，双方重点讨论了木薯、玉</w:t>
      </w:r>
      <w:r>
        <w:t xml:space="preserve"> </w:t>
      </w:r>
      <w:r>
        <w:rPr>
          <w:spacing w:val="9"/>
        </w:rPr>
        <w:t>米、大豆、动物饲料原料等产品的市场准入、供应链效率和</w:t>
      </w:r>
      <w:r>
        <w:rPr>
          <w:spacing w:val="5"/>
        </w:rPr>
        <w:t xml:space="preserve"> </w:t>
      </w:r>
      <w:r>
        <w:rPr>
          <w:spacing w:val="9"/>
        </w:rPr>
        <w:t>贸易便利化相关的挑战和解决方案。此外，柬埔寨代表团还</w:t>
      </w:r>
      <w:r>
        <w:rPr>
          <w:spacing w:val="4"/>
        </w:rPr>
        <w:t xml:space="preserve"> </w:t>
      </w:r>
      <w:r>
        <w:rPr>
          <w:spacing w:val="9"/>
        </w:rPr>
        <w:t>参观了泰国的木薯和棕榈油加工厂、化妆品生产设施和化肥</w:t>
      </w:r>
      <w:r>
        <w:rPr>
          <w:spacing w:val="3"/>
        </w:rPr>
        <w:t xml:space="preserve"> </w:t>
      </w:r>
      <w:r>
        <w:rPr>
          <w:spacing w:val="13"/>
        </w:rPr>
        <w:t>工厂，</w:t>
      </w:r>
      <w:r>
        <w:rPr>
          <w:spacing w:val="-87"/>
        </w:rPr>
        <w:t xml:space="preserve"> </w:t>
      </w:r>
      <w:r>
        <w:rPr>
          <w:spacing w:val="13"/>
        </w:rPr>
        <w:t>以探索进一步的合作及了解泰国的制</w:t>
      </w:r>
      <w:r>
        <w:rPr>
          <w:spacing w:val="12"/>
        </w:rPr>
        <w:t>造标准。（</w:t>
      </w:r>
      <w:r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  <w:spacing w:val="-2"/>
        </w:rPr>
        <w:t>Better Cambodia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26  </w:t>
      </w:r>
      <w:r>
        <w:rPr>
          <w:spacing w:val="-2"/>
        </w:rPr>
        <w:t>日）</w:t>
      </w:r>
    </w:p>
    <w:p w14:paraId="2C8F55B7">
      <w:pPr>
        <w:pStyle w:val="2"/>
        <w:spacing w:before="67" w:line="229" w:lineRule="auto"/>
        <w:ind w:right="16"/>
        <w:jc w:val="right"/>
        <w:outlineLvl w:val="1"/>
      </w:pPr>
      <w:r>
        <w:rPr>
          <w:b/>
          <w:bCs/>
          <w:spacing w:val="4"/>
        </w:rPr>
        <w:t>（三）菲律宾首次确认三种炭疽菌为木薯叶部炭疽病病</w:t>
      </w:r>
    </w:p>
    <w:p w14:paraId="24D99553">
      <w:pPr>
        <w:pStyle w:val="2"/>
        <w:spacing w:before="267" w:line="231" w:lineRule="auto"/>
        <w:ind w:left="30"/>
      </w:pPr>
      <w:r>
        <w:rPr>
          <w:b/>
          <w:bCs/>
          <w:spacing w:val="-2"/>
        </w:rPr>
        <w:t>原菌</w:t>
      </w:r>
    </w:p>
    <w:p w14:paraId="23705F0C">
      <w:pPr>
        <w:pStyle w:val="2"/>
        <w:spacing w:before="264" w:line="226" w:lineRule="auto"/>
        <w:ind w:right="11"/>
        <w:jc w:val="right"/>
        <w:outlineLvl w:val="1"/>
      </w:pPr>
      <w:r>
        <w:rPr>
          <w:spacing w:val="9"/>
        </w:rPr>
        <w:t>木薯炭疽病是由多种炭疽菌属病原菌引起的重大病害，</w:t>
      </w:r>
    </w:p>
    <w:p w14:paraId="4B932C6C">
      <w:pPr>
        <w:pStyle w:val="2"/>
        <w:spacing w:before="271" w:line="373" w:lineRule="auto"/>
        <w:ind w:left="16" w:right="15" w:hanging="1"/>
      </w:pPr>
      <w:r>
        <w:rPr>
          <w:spacing w:val="22"/>
        </w:rPr>
        <w:t>但此前菲律宾主栽木薯品种对炭疽病的抗性机制及病原种</w:t>
      </w:r>
      <w:r>
        <w:rPr>
          <w:spacing w:val="1"/>
        </w:rPr>
        <w:t xml:space="preserve"> </w:t>
      </w:r>
      <w:r>
        <w:rPr>
          <w:spacing w:val="9"/>
        </w:rPr>
        <w:t>类尚未明确。为此，菲律宾大学研究团队通过形态学特征、</w:t>
      </w:r>
      <w:r>
        <w:rPr>
          <w:spacing w:val="6"/>
        </w:rPr>
        <w:t xml:space="preserve"> </w:t>
      </w:r>
      <w:r>
        <w:rPr>
          <w:spacing w:val="-6"/>
        </w:rPr>
        <w:t>培养特性、致病性评价及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ITS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TUB2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GAPDH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ACT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CHS-1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等基因序列分析的分子鉴定技术，首次确认菲律宾田间发现</w:t>
      </w:r>
      <w:r>
        <w:rPr>
          <w:spacing w:val="5"/>
        </w:rPr>
        <w:t xml:space="preserve"> </w:t>
      </w:r>
      <w:r>
        <w:rPr>
          <w:spacing w:val="-5"/>
        </w:rPr>
        <w:t>的</w:t>
      </w:r>
      <w:r>
        <w:rPr>
          <w:spacing w:val="-71"/>
        </w:rPr>
        <w:t xml:space="preserve"> </w:t>
      </w:r>
      <w:r>
        <w:rPr>
          <w:spacing w:val="-5"/>
        </w:rPr>
        <w:t>严</w:t>
      </w:r>
      <w:r>
        <w:rPr>
          <w:spacing w:val="-54"/>
        </w:rPr>
        <w:t xml:space="preserve"> </w:t>
      </w:r>
      <w:r>
        <w:rPr>
          <w:spacing w:val="-5"/>
        </w:rPr>
        <w:t>重 圆</w:t>
      </w:r>
      <w:r>
        <w:rPr>
          <w:spacing w:val="-61"/>
        </w:rPr>
        <w:t xml:space="preserve"> </w:t>
      </w:r>
      <w:r>
        <w:rPr>
          <w:spacing w:val="-5"/>
        </w:rPr>
        <w:t>形</w:t>
      </w:r>
      <w:r>
        <w:rPr>
          <w:spacing w:val="-62"/>
        </w:rPr>
        <w:t xml:space="preserve"> </w:t>
      </w:r>
      <w:r>
        <w:rPr>
          <w:spacing w:val="-5"/>
        </w:rPr>
        <w:t>坏</w:t>
      </w:r>
      <w:r>
        <w:rPr>
          <w:spacing w:val="-67"/>
        </w:rPr>
        <w:t xml:space="preserve"> </w:t>
      </w:r>
      <w:r>
        <w:rPr>
          <w:spacing w:val="-5"/>
        </w:rPr>
        <w:t>死</w:t>
      </w:r>
      <w:r>
        <w:rPr>
          <w:spacing w:val="-60"/>
        </w:rPr>
        <w:t xml:space="preserve"> </w:t>
      </w:r>
      <w:r>
        <w:rPr>
          <w:spacing w:val="-5"/>
        </w:rPr>
        <w:t>斑</w:t>
      </w:r>
      <w:r>
        <w:rPr>
          <w:spacing w:val="-58"/>
        </w:rPr>
        <w:t xml:space="preserve"> </w:t>
      </w:r>
      <w:r>
        <w:rPr>
          <w:spacing w:val="-5"/>
        </w:rPr>
        <w:t>病</w:t>
      </w:r>
      <w:r>
        <w:rPr>
          <w:spacing w:val="-32"/>
        </w:rPr>
        <w:t xml:space="preserve"> </w:t>
      </w:r>
      <w:r>
        <w:rPr>
          <w:spacing w:val="-5"/>
        </w:rPr>
        <w:t>由</w:t>
      </w:r>
      <w:r>
        <w:rPr>
          <w:spacing w:val="-53"/>
        </w:rPr>
        <w:t xml:space="preserve"> </w:t>
      </w:r>
      <w:r>
        <w:rPr>
          <w:spacing w:val="-5"/>
        </w:rPr>
        <w:t>果</w:t>
      </w:r>
      <w:r>
        <w:rPr>
          <w:spacing w:val="-51"/>
        </w:rPr>
        <w:t xml:space="preserve"> </w:t>
      </w:r>
      <w:r>
        <w:rPr>
          <w:spacing w:val="-5"/>
        </w:rPr>
        <w:t>生</w:t>
      </w:r>
      <w:r>
        <w:rPr>
          <w:spacing w:val="-68"/>
        </w:rPr>
        <w:t xml:space="preserve"> </w:t>
      </w:r>
      <w:r>
        <w:rPr>
          <w:spacing w:val="-5"/>
        </w:rPr>
        <w:t>炭</w:t>
      </w:r>
      <w:r>
        <w:rPr>
          <w:spacing w:val="-69"/>
        </w:rPr>
        <w:t xml:space="preserve"> </w:t>
      </w:r>
      <w:r>
        <w:rPr>
          <w:spacing w:val="-5"/>
        </w:rPr>
        <w:t>疽</w:t>
      </w:r>
      <w:r>
        <w:rPr>
          <w:spacing w:val="-54"/>
        </w:rPr>
        <w:t xml:space="preserve"> </w:t>
      </w:r>
      <w:r>
        <w:rPr>
          <w:spacing w:val="-5"/>
        </w:rPr>
        <w:t>菌</w:t>
      </w:r>
      <w:r>
        <w:rPr>
          <w:spacing w:val="-73"/>
        </w:rPr>
        <w:t xml:space="preserve"> </w:t>
      </w:r>
      <w:r>
        <w:rPr>
          <w:spacing w:val="-5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Colletotrichum</w:t>
      </w:r>
      <w:r>
        <w:rPr>
          <w:rFonts w:ascii="Times New Roman" w:hAnsi="Times New Roman" w:eastAsia="Times New Roman" w:cs="Times New Roman"/>
        </w:rPr>
        <w:t xml:space="preserve"> fructicola</w:t>
      </w:r>
      <w:r>
        <w:rPr>
          <w:spacing w:val="17"/>
        </w:rPr>
        <w:t>）、暹罗炭疽菌（</w:t>
      </w:r>
      <w:r>
        <w:rPr>
          <w:rFonts w:ascii="Times New Roman" w:hAnsi="Times New Roman" w:eastAsia="Times New Roman" w:cs="Times New Roman"/>
          <w:spacing w:val="17"/>
        </w:rPr>
        <w:t>C.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siamense</w:t>
      </w:r>
      <w:r>
        <w:rPr>
          <w:spacing w:val="17"/>
        </w:rPr>
        <w:t>）和热带炭疽菌（</w:t>
      </w:r>
      <w:r>
        <w:rPr>
          <w:rFonts w:ascii="Times New Roman" w:hAnsi="Times New Roman" w:eastAsia="Times New Roman" w:cs="Times New Roman"/>
          <w:spacing w:val="17"/>
        </w:rPr>
        <w:t>C.</w:t>
      </w:r>
      <w:r>
        <w:rPr>
          <w:rFonts w:ascii="Times New Roman" w:hAnsi="Times New Roman" w:eastAsia="Times New Roman" w:cs="Times New Roman"/>
        </w:rPr>
        <w:t xml:space="preserve"> tropicale</w:t>
      </w:r>
      <w:r>
        <w:rPr>
          <w:spacing w:val="18"/>
        </w:rPr>
        <w:t>）等病原菌侵染引起。经离体叶片接种和活体接种</w:t>
      </w:r>
      <w:r>
        <w:t xml:space="preserve"> </w:t>
      </w:r>
      <w:r>
        <w:rPr>
          <w:spacing w:val="6"/>
        </w:rPr>
        <w:t>试验验证，当地主栽品种“</w:t>
      </w:r>
      <w:r>
        <w:rPr>
          <w:rFonts w:ascii="Times New Roman" w:hAnsi="Times New Roman" w:eastAsia="Times New Roman" w:cs="Times New Roman"/>
        </w:rPr>
        <w:t>Binulak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”对这三种病原菌均表现</w:t>
      </w:r>
    </w:p>
    <w:p w14:paraId="7CD06970">
      <w:pPr>
        <w:spacing w:line="373" w:lineRule="auto"/>
        <w:sectPr>
          <w:footerReference r:id="rId7" w:type="default"/>
          <w:pgSz w:w="11906" w:h="16839"/>
          <w:pgMar w:top="1431" w:right="1785" w:bottom="1730" w:left="1785" w:header="0" w:footer="1567" w:gutter="0"/>
          <w:cols w:space="720" w:num="1"/>
        </w:sectPr>
      </w:pPr>
    </w:p>
    <w:p w14:paraId="214D4450">
      <w:pPr>
        <w:pStyle w:val="2"/>
        <w:spacing w:before="174" w:line="378" w:lineRule="auto"/>
        <w:ind w:left="19" w:right="84" w:firstLine="8"/>
        <w:jc w:val="both"/>
      </w:pPr>
      <w:r>
        <w:rPr>
          <w:spacing w:val="9"/>
        </w:rPr>
        <w:t>感病特性并形成典型炭疽病症状。此为菲律宾</w:t>
      </w:r>
      <w:r>
        <w:rPr>
          <w:spacing w:val="8"/>
        </w:rPr>
        <w:t>境内首次科学</w:t>
      </w:r>
      <w:r>
        <w:t xml:space="preserve"> </w:t>
      </w:r>
      <w:r>
        <w:rPr>
          <w:spacing w:val="9"/>
        </w:rPr>
        <w:t>确认上述三种炭疽菌为木薯叶部炭疽病病原菌的研究，研究</w:t>
      </w:r>
      <w:r>
        <w:rPr>
          <w:spacing w:val="3"/>
        </w:rPr>
        <w:t xml:space="preserve"> </w:t>
      </w:r>
      <w:r>
        <w:rPr>
          <w:spacing w:val="22"/>
        </w:rPr>
        <w:t>结果提示需加强抗炭疽病品种选育工作。</w:t>
      </w:r>
      <w:r>
        <w:rPr>
          <w:spacing w:val="-134"/>
        </w:rPr>
        <w:t xml:space="preserve"> </w:t>
      </w:r>
      <w:r>
        <w:rPr>
          <w:spacing w:val="22"/>
        </w:rPr>
        <w:t>（</w:t>
      </w:r>
      <w:r>
        <w:rPr>
          <w:rFonts w:ascii="Times New Roman" w:hAnsi="Times New Roman" w:eastAsia="Times New Roman" w:cs="Times New Roman"/>
        </w:rPr>
        <w:t>Journal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Plant </w:t>
      </w:r>
      <w:r>
        <w:rPr>
          <w:rFonts w:ascii="Times New Roman" w:hAnsi="Times New Roman" w:eastAsia="Times New Roman" w:cs="Times New Roman"/>
          <w:spacing w:val="-2"/>
        </w:rPr>
        <w:t>Pathology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23  </w:t>
      </w:r>
      <w:r>
        <w:rPr>
          <w:spacing w:val="-2"/>
        </w:rPr>
        <w:t>日）</w:t>
      </w:r>
    </w:p>
    <w:p w14:paraId="3D70516A">
      <w:pPr>
        <w:pStyle w:val="2"/>
        <w:spacing w:before="72" w:line="229" w:lineRule="auto"/>
        <w:ind w:left="692"/>
        <w:outlineLvl w:val="1"/>
      </w:pPr>
      <w:r>
        <w:rPr>
          <w:b/>
          <w:bCs/>
          <w:spacing w:val="4"/>
        </w:rPr>
        <w:t>（四）尼日利亚通过加工种植培训推动木薯价值链发展</w:t>
      </w:r>
    </w:p>
    <w:p w14:paraId="7E4DC054">
      <w:pPr>
        <w:pStyle w:val="2"/>
        <w:spacing w:before="261" w:line="386" w:lineRule="auto"/>
        <w:ind w:left="19" w:firstLine="648"/>
        <w:jc w:val="both"/>
      </w:pPr>
      <w:r>
        <w:rPr>
          <w:spacing w:val="15"/>
        </w:rPr>
        <w:t>近日，非洲农业基金会（</w:t>
      </w:r>
      <w:r>
        <w:rPr>
          <w:rFonts w:ascii="Times New Roman" w:hAnsi="Times New Roman" w:eastAsia="Times New Roman" w:cs="Times New Roman"/>
        </w:rPr>
        <w:t>AATF</w:t>
      </w:r>
      <w:r>
        <w:rPr>
          <w:spacing w:val="15"/>
        </w:rPr>
        <w:t>）与尼日利亚国家块根</w:t>
      </w:r>
      <w:r>
        <w:rPr>
          <w:spacing w:val="14"/>
        </w:rPr>
        <w:t xml:space="preserve"> </w:t>
      </w:r>
      <w:r>
        <w:rPr>
          <w:spacing w:val="9"/>
        </w:rPr>
        <w:t>作物研究所（</w:t>
      </w:r>
      <w:r>
        <w:rPr>
          <w:rFonts w:ascii="Times New Roman" w:hAnsi="Times New Roman" w:eastAsia="Times New Roman" w:cs="Times New Roman"/>
        </w:rPr>
        <w:t>NRCRI</w:t>
      </w:r>
      <w:r>
        <w:rPr>
          <w:spacing w:val="9"/>
        </w:rPr>
        <w:t>）在德国联邦经济合作与发展部的资助</w:t>
      </w:r>
      <w:r>
        <w:rPr>
          <w:spacing w:val="13"/>
        </w:rPr>
        <w:t xml:space="preserve"> </w:t>
      </w:r>
      <w:r>
        <w:rPr>
          <w:spacing w:val="12"/>
        </w:rPr>
        <w:t>下，于奥约州五个木薯产区开展木薯专项培训，为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1200 </w:t>
      </w:r>
      <w:r>
        <w:rPr>
          <w:spacing w:val="12"/>
        </w:rPr>
        <w:t>名</w:t>
      </w:r>
      <w:r>
        <w:t xml:space="preserve"> </w:t>
      </w:r>
      <w:r>
        <w:rPr>
          <w:spacing w:val="8"/>
        </w:rPr>
        <w:t>木薯种植户和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200 </w:t>
      </w:r>
      <w:r>
        <w:rPr>
          <w:spacing w:val="8"/>
        </w:rPr>
        <w:t>名木薯加工企业家开展了木薯种植管理规</w:t>
      </w:r>
      <w:r>
        <w:t xml:space="preserve"> </w:t>
      </w:r>
      <w:r>
        <w:rPr>
          <w:spacing w:val="6"/>
        </w:rPr>
        <w:t>范、木薯种植机械化和木薯粉加工等领域的培训。该项目</w:t>
      </w:r>
      <w:r>
        <w:rPr>
          <w:spacing w:val="-74"/>
        </w:rPr>
        <w:t xml:space="preserve"> </w:t>
      </w:r>
      <w:r>
        <w:rPr>
          <w:spacing w:val="6"/>
        </w:rPr>
        <w:t>旨</w:t>
      </w:r>
      <w:r>
        <w:t xml:space="preserve"> </w:t>
      </w:r>
      <w:r>
        <w:rPr>
          <w:spacing w:val="9"/>
        </w:rPr>
        <w:t>在通过培训帮助当地薯农和加工企业延长木薯价值链，从生</w:t>
      </w:r>
      <w:r>
        <w:rPr>
          <w:spacing w:val="3"/>
        </w:rPr>
        <w:t xml:space="preserve"> </w:t>
      </w:r>
      <w:r>
        <w:rPr>
          <w:spacing w:val="22"/>
        </w:rPr>
        <w:t>产木薯粉等初级产品向制作木薯烘焙制品等高附加值和高</w:t>
      </w:r>
      <w:r>
        <w:t xml:space="preserve"> </w:t>
      </w:r>
      <w:r>
        <w:rPr>
          <w:spacing w:val="9"/>
        </w:rPr>
        <w:t>营养产品转变，在保障当地粮食安全与居民营养摄入的同时</w:t>
      </w:r>
      <w:r>
        <w:rPr>
          <w:spacing w:val="3"/>
        </w:rPr>
        <w:t xml:space="preserve"> </w:t>
      </w:r>
      <w:r>
        <w:rPr>
          <w:spacing w:val="6"/>
        </w:rPr>
        <w:t>促进当地农业经济发展。该项目预计到</w:t>
      </w:r>
      <w:r>
        <w:rPr>
          <w:rFonts w:ascii="Times New Roman" w:hAnsi="Times New Roman" w:eastAsia="Times New Roman" w:cs="Times New Roman"/>
          <w:spacing w:val="6"/>
        </w:rPr>
        <w:t>2026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6"/>
        </w:rPr>
        <w:t>年累计培</w:t>
      </w:r>
      <w:r>
        <w:rPr>
          <w:spacing w:val="5"/>
        </w:rPr>
        <w:t>训</w:t>
      </w:r>
      <w:r>
        <w:rPr>
          <w:rFonts w:ascii="Times New Roman" w:hAnsi="Times New Roman" w:eastAsia="Times New Roman" w:cs="Times New Roman"/>
          <w:spacing w:val="5"/>
        </w:rPr>
        <w:t>6000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名薯农和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1000 </w:t>
      </w:r>
      <w:r>
        <w:rPr>
          <w:spacing w:val="4"/>
        </w:rPr>
        <w:t>名木薯加工企业家。（尼日利亚环境新闻网，</w:t>
      </w:r>
      <w:r>
        <w:t xml:space="preserve"> </w:t>
      </w:r>
      <w:r>
        <w:rPr>
          <w:rFonts w:ascii="Times New Roman" w:hAnsi="Times New Roman" w:eastAsia="Times New Roman" w:cs="Times New Roman"/>
          <w:spacing w:val="-11"/>
        </w:rPr>
        <w:t>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1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23  </w:t>
      </w:r>
      <w:r>
        <w:rPr>
          <w:spacing w:val="-11"/>
        </w:rPr>
        <w:t>日）</w:t>
      </w:r>
    </w:p>
    <w:p w14:paraId="24508619">
      <w:pPr>
        <w:pStyle w:val="2"/>
        <w:spacing w:before="54" w:line="229" w:lineRule="auto"/>
        <w:ind w:left="692"/>
        <w:outlineLvl w:val="1"/>
      </w:pPr>
      <w:r>
        <w:rPr>
          <w:b/>
          <w:bCs/>
          <w:spacing w:val="4"/>
        </w:rPr>
        <w:t>（五）泰国学者研究使用淀粉转化细菌实现木薯加工废</w:t>
      </w:r>
    </w:p>
    <w:p w14:paraId="151E560F">
      <w:pPr>
        <w:pStyle w:val="2"/>
        <w:spacing w:before="266" w:line="231" w:lineRule="auto"/>
        <w:ind w:left="19"/>
      </w:pPr>
      <w:r>
        <w:rPr>
          <w:b/>
          <w:bCs/>
          <w:spacing w:val="7"/>
        </w:rPr>
        <w:t>弃物再利用的方法</w:t>
      </w:r>
    </w:p>
    <w:p w14:paraId="09C9A42B">
      <w:pPr>
        <w:pStyle w:val="2"/>
        <w:spacing w:before="264" w:line="347" w:lineRule="auto"/>
        <w:ind w:left="16" w:right="85" w:firstLine="650"/>
        <w:jc w:val="both"/>
      </w:pPr>
      <w:r>
        <w:rPr>
          <w:spacing w:val="8"/>
        </w:rPr>
        <w:t>近日，来自泰国国立法政大学科学技术学院和泰国国家</w:t>
      </w:r>
      <w:r>
        <w:rPr>
          <w:spacing w:val="17"/>
        </w:rPr>
        <w:t xml:space="preserve"> </w:t>
      </w:r>
      <w:r>
        <w:rPr>
          <w:spacing w:val="35"/>
        </w:rPr>
        <w:t>基因工程与生物技术中心的学者对淀粉转化菌株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Priestia koreensis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HL</w:t>
      </w:r>
      <w:r>
        <w:rPr>
          <w:rFonts w:ascii="Times New Roman" w:hAnsi="Times New Roman" w:eastAsia="Times New Roman" w:cs="Times New Roman"/>
          <w:spacing w:val="14"/>
        </w:rPr>
        <w:t>12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14"/>
        </w:rPr>
        <w:t>的酶学特性及利用该菌株将木薯加工废弃物</w:t>
      </w:r>
    </w:p>
    <w:p w14:paraId="0EF1C671">
      <w:pPr>
        <w:spacing w:line="347" w:lineRule="auto"/>
        <w:sectPr>
          <w:footerReference r:id="rId8" w:type="default"/>
          <w:pgSz w:w="11906" w:h="16839"/>
          <w:pgMar w:top="1431" w:right="1714" w:bottom="1730" w:left="1785" w:header="0" w:footer="1567" w:gutter="0"/>
          <w:cols w:space="720" w:num="1"/>
        </w:sectPr>
      </w:pPr>
    </w:p>
    <w:p w14:paraId="3EBF57F4">
      <w:pPr>
        <w:pStyle w:val="2"/>
        <w:spacing w:before="176" w:line="384" w:lineRule="auto"/>
        <w:ind w:left="19" w:right="13" w:firstLine="13"/>
        <w:jc w:val="both"/>
      </w:pPr>
      <w:r>
        <w:rPr>
          <w:spacing w:val="8"/>
        </w:rPr>
        <w:t>制备为麦芽低聚糖的方法进行了研究。结果表明，该菌株携</w:t>
      </w:r>
      <w:r>
        <w:rPr>
          <w:spacing w:val="15"/>
        </w:rPr>
        <w:t xml:space="preserve"> </w:t>
      </w:r>
      <w:r>
        <w:rPr>
          <w:spacing w:val="6"/>
        </w:rPr>
        <w:t>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82 </w:t>
      </w:r>
      <w:r>
        <w:rPr>
          <w:spacing w:val="6"/>
        </w:rPr>
        <w:t>个碳水化合物活性酶（</w:t>
      </w:r>
      <w:r>
        <w:rPr>
          <w:rFonts w:ascii="Times New Roman" w:hAnsi="Times New Roman" w:eastAsia="Times New Roman" w:cs="Times New Roman"/>
        </w:rPr>
        <w:t>CAZyme</w:t>
      </w:r>
      <w:r>
        <w:rPr>
          <w:spacing w:val="6"/>
        </w:rPr>
        <w:t>）基因，以木薯加工废</w:t>
      </w:r>
      <w:r>
        <w:t xml:space="preserve"> </w:t>
      </w:r>
      <w:r>
        <w:rPr>
          <w:spacing w:val="9"/>
        </w:rPr>
        <w:t>水为碳源时可显著分泌淀粉酶，且效果优于如糊精或凝胶化</w:t>
      </w:r>
      <w:r>
        <w:rPr>
          <w:spacing w:val="5"/>
        </w:rPr>
        <w:t xml:space="preserve"> </w:t>
      </w:r>
      <w:r>
        <w:rPr>
          <w:spacing w:val="9"/>
        </w:rPr>
        <w:t>淀粉。在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9"/>
        </w:rPr>
        <w:t>小时内转化过程中，废水利用率达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72%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9"/>
        </w:rPr>
        <w:t>，产物</w:t>
      </w:r>
      <w:r>
        <w:t xml:space="preserve"> </w:t>
      </w:r>
      <w:r>
        <w:rPr>
          <w:spacing w:val="3"/>
        </w:rPr>
        <w:t>以麦芽三糖（</w:t>
      </w:r>
      <w:r>
        <w:rPr>
          <w:rFonts w:ascii="Times New Roman" w:hAnsi="Times New Roman" w:eastAsia="Times New Roman" w:cs="Times New Roman"/>
          <w:spacing w:val="3"/>
        </w:rPr>
        <w:t>G3</w:t>
      </w:r>
      <w:r>
        <w:rPr>
          <w:spacing w:val="3"/>
        </w:rPr>
        <w:t>）和麦芽五糖（</w:t>
      </w:r>
      <w:r>
        <w:rPr>
          <w:rFonts w:ascii="Times New Roman" w:hAnsi="Times New Roman" w:eastAsia="Times New Roman" w:cs="Times New Roman"/>
          <w:spacing w:val="3"/>
        </w:rPr>
        <w:t>G5</w:t>
      </w:r>
      <w:r>
        <w:rPr>
          <w:spacing w:val="3"/>
        </w:rPr>
        <w:t>）为主，且不会产生纤维</w:t>
      </w:r>
      <w:r>
        <w:rPr>
          <w:spacing w:val="15"/>
        </w:rPr>
        <w:t xml:space="preserve"> </w:t>
      </w:r>
      <w:r>
        <w:rPr>
          <w:spacing w:val="13"/>
        </w:rPr>
        <w:t>素酶或木聚糖酶污染。菌株的活性条件为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pH</w:t>
      </w: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spacing w:val="13"/>
        </w:rPr>
        <w:t>4.0~7.0</w:t>
      </w:r>
      <w:r>
        <w:rPr>
          <w:spacing w:val="13"/>
        </w:rPr>
        <w:t>）和</w:t>
      </w:r>
      <w:r>
        <w:t xml:space="preserve"> </w:t>
      </w:r>
      <w:r>
        <w:rPr>
          <w:spacing w:val="11"/>
        </w:rPr>
        <w:t>温度（</w:t>
      </w:r>
      <w:r>
        <w:rPr>
          <w:rFonts w:ascii="Times New Roman" w:hAnsi="Times New Roman" w:eastAsia="Times New Roman" w:cs="Times New Roman"/>
          <w:spacing w:val="11"/>
        </w:rPr>
        <w:t>40~60</w:t>
      </w:r>
      <w:r>
        <w:rPr>
          <w:spacing w:val="11"/>
        </w:rPr>
        <w:t>℃)</w:t>
      </w:r>
      <w:r>
        <w:rPr>
          <w:spacing w:val="71"/>
        </w:rPr>
        <w:t xml:space="preserve"> </w:t>
      </w:r>
      <w:r>
        <w:rPr>
          <w:spacing w:val="11"/>
        </w:rPr>
        <w:t>之间。研究人员认为，该成果为木薯加工</w:t>
      </w:r>
      <w:r>
        <w:t xml:space="preserve"> </w:t>
      </w:r>
      <w:r>
        <w:rPr>
          <w:spacing w:val="9"/>
        </w:rPr>
        <w:t>废弃物的高值化利用提供了高效、可持续的解决方案，有力</w:t>
      </w:r>
      <w:r>
        <w:rPr>
          <w:spacing w:val="3"/>
        </w:rPr>
        <w:t xml:space="preserve"> </w:t>
      </w:r>
      <w:r>
        <w:rPr>
          <w:spacing w:val="-4"/>
        </w:rPr>
        <w:t>推</w:t>
      </w:r>
      <w:r>
        <w:rPr>
          <w:spacing w:val="-76"/>
        </w:rPr>
        <w:t xml:space="preserve"> </w:t>
      </w:r>
      <w:r>
        <w:rPr>
          <w:spacing w:val="-4"/>
        </w:rPr>
        <w:t>动</w:t>
      </w:r>
      <w:r>
        <w:rPr>
          <w:spacing w:val="-66"/>
        </w:rPr>
        <w:t xml:space="preserve"> </w:t>
      </w:r>
      <w:r>
        <w:rPr>
          <w:spacing w:val="-4"/>
        </w:rPr>
        <w:t>淀</w:t>
      </w:r>
      <w:r>
        <w:rPr>
          <w:spacing w:val="-88"/>
        </w:rPr>
        <w:t xml:space="preserve"> </w:t>
      </w:r>
      <w:r>
        <w:rPr>
          <w:spacing w:val="-4"/>
        </w:rPr>
        <w:t>粉</w:t>
      </w:r>
      <w:r>
        <w:rPr>
          <w:spacing w:val="-89"/>
        </w:rPr>
        <w:t xml:space="preserve"> </w:t>
      </w:r>
      <w:r>
        <w:rPr>
          <w:spacing w:val="-4"/>
        </w:rPr>
        <w:t>基</w:t>
      </w:r>
      <w:r>
        <w:rPr>
          <w:spacing w:val="-72"/>
        </w:rPr>
        <w:t xml:space="preserve"> </w:t>
      </w:r>
      <w:r>
        <w:rPr>
          <w:spacing w:val="-4"/>
        </w:rPr>
        <w:t>生</w:t>
      </w:r>
      <w:r>
        <w:rPr>
          <w:spacing w:val="-81"/>
        </w:rPr>
        <w:t xml:space="preserve"> </w:t>
      </w:r>
      <w:r>
        <w:rPr>
          <w:spacing w:val="-4"/>
        </w:rPr>
        <w:t>物</w:t>
      </w:r>
      <w:r>
        <w:rPr>
          <w:spacing w:val="-87"/>
        </w:rPr>
        <w:t xml:space="preserve"> </w:t>
      </w:r>
      <w:r>
        <w:rPr>
          <w:spacing w:val="-4"/>
        </w:rPr>
        <w:t>精</w:t>
      </w:r>
      <w:r>
        <w:rPr>
          <w:spacing w:val="-85"/>
        </w:rPr>
        <w:t xml:space="preserve"> </w:t>
      </w:r>
      <w:r>
        <w:rPr>
          <w:spacing w:val="-4"/>
        </w:rPr>
        <w:t>炼</w:t>
      </w:r>
      <w:r>
        <w:rPr>
          <w:spacing w:val="-80"/>
        </w:rPr>
        <w:t xml:space="preserve"> </w:t>
      </w:r>
      <w:r>
        <w:rPr>
          <w:spacing w:val="-4"/>
        </w:rPr>
        <w:t>技</w:t>
      </w:r>
      <w:r>
        <w:rPr>
          <w:spacing w:val="-82"/>
        </w:rPr>
        <w:t xml:space="preserve"> </w:t>
      </w:r>
      <w:r>
        <w:rPr>
          <w:spacing w:val="-4"/>
        </w:rPr>
        <w:t>术</w:t>
      </w:r>
      <w:r>
        <w:rPr>
          <w:spacing w:val="-66"/>
        </w:rPr>
        <w:t xml:space="preserve"> </w:t>
      </w:r>
      <w:r>
        <w:rPr>
          <w:spacing w:val="-4"/>
        </w:rPr>
        <w:t>的</w:t>
      </w:r>
      <w:r>
        <w:rPr>
          <w:spacing w:val="-72"/>
        </w:rPr>
        <w:t xml:space="preserve"> </w:t>
      </w:r>
      <w:r>
        <w:rPr>
          <w:spacing w:val="-4"/>
        </w:rPr>
        <w:t>发</w:t>
      </w:r>
      <w:r>
        <w:rPr>
          <w:spacing w:val="-91"/>
        </w:rPr>
        <w:t xml:space="preserve"> </w:t>
      </w:r>
      <w:r>
        <w:rPr>
          <w:spacing w:val="-4"/>
        </w:rPr>
        <w:t>展</w:t>
      </w:r>
      <w:r>
        <w:rPr>
          <w:spacing w:val="-54"/>
        </w:rPr>
        <w:t xml:space="preserve"> </w:t>
      </w:r>
      <w:r>
        <w:rPr>
          <w:spacing w:val="-4"/>
        </w:rPr>
        <w:t>。</w:t>
      </w:r>
      <w:r>
        <w:rPr>
          <w:spacing w:val="-86"/>
        </w:rPr>
        <w:t xml:space="preserve"> </w:t>
      </w:r>
      <w:r>
        <w:rPr>
          <w:spacing w:val="-4"/>
        </w:rPr>
        <w:t>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Bioresources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and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Bioprocessing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21 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日）</w:t>
      </w:r>
    </w:p>
    <w:p w14:paraId="5556C795">
      <w:pPr>
        <w:pStyle w:val="2"/>
        <w:spacing w:before="164" w:line="228" w:lineRule="auto"/>
        <w:ind w:left="749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二、国外辣木、咖啡和胡椒产业信息</w:t>
      </w:r>
    </w:p>
    <w:p w14:paraId="0B33414D">
      <w:pPr>
        <w:spacing w:line="248" w:lineRule="auto"/>
        <w:rPr>
          <w:rFonts w:ascii="Arial"/>
          <w:sz w:val="21"/>
        </w:rPr>
      </w:pPr>
    </w:p>
    <w:p w14:paraId="7F941BDB">
      <w:pPr>
        <w:pStyle w:val="2"/>
        <w:spacing w:before="101" w:line="227" w:lineRule="auto"/>
        <w:ind w:right="16"/>
        <w:jc w:val="right"/>
        <w:outlineLvl w:val="1"/>
      </w:pPr>
      <w:r>
        <w:rPr>
          <w:b/>
          <w:bCs/>
          <w:spacing w:val="4"/>
        </w:rPr>
        <w:t>（一）印尼东努沙登加拉省向多个国家出口特色辣木产</w:t>
      </w:r>
    </w:p>
    <w:p w14:paraId="4FC4921D">
      <w:pPr>
        <w:pStyle w:val="2"/>
        <w:spacing w:before="313" w:line="192" w:lineRule="auto"/>
        <w:ind w:left="41"/>
      </w:pPr>
      <w:r>
        <w:rPr>
          <w:b/>
          <w:bCs/>
          <w:spacing w:val="-4"/>
        </w:rPr>
        <w:t>品</w:t>
      </w:r>
    </w:p>
    <w:p w14:paraId="41E592E0">
      <w:pPr>
        <w:pStyle w:val="2"/>
        <w:spacing w:before="289" w:line="383" w:lineRule="auto"/>
        <w:ind w:left="19" w:right="13" w:firstLine="648"/>
        <w:jc w:val="both"/>
      </w:pPr>
      <w:r>
        <w:rPr>
          <w:spacing w:val="9"/>
        </w:rPr>
        <w:t>近年来，随着世界市场对辣木的需求不断增</w:t>
      </w:r>
      <w:r>
        <w:rPr>
          <w:spacing w:val="8"/>
        </w:rPr>
        <w:t>加，印度尼</w:t>
      </w:r>
      <w:r>
        <w:t xml:space="preserve"> </w:t>
      </w:r>
      <w:r>
        <w:rPr>
          <w:spacing w:val="9"/>
        </w:rPr>
        <w:t>西亚的东努沙登加拉省立足自身的辣木种植业基础，培育出</w:t>
      </w:r>
      <w:r>
        <w:rPr>
          <w:spacing w:val="6"/>
        </w:rPr>
        <w:t xml:space="preserve"> </w:t>
      </w:r>
      <w:r>
        <w:rPr>
          <w:spacing w:val="9"/>
        </w:rPr>
        <w:t>多个辣木加工企业，开发辣木饼干、辣木巧克力、辣木粉和</w:t>
      </w:r>
      <w:r>
        <w:rPr>
          <w:spacing w:val="3"/>
        </w:rPr>
        <w:t xml:space="preserve"> </w:t>
      </w:r>
      <w:r>
        <w:rPr>
          <w:spacing w:val="9"/>
        </w:rPr>
        <w:t>辣木茶等特色辣木产品，成功开拓卡塔尔、沙特阿拉伯、新</w:t>
      </w:r>
      <w:r>
        <w:rPr>
          <w:spacing w:val="3"/>
        </w:rPr>
        <w:t xml:space="preserve"> </w:t>
      </w:r>
      <w:r>
        <w:rPr>
          <w:spacing w:val="6"/>
        </w:rPr>
        <w:t>加坡和澳大利亚等海外市场，</w:t>
      </w:r>
      <w:r>
        <w:rPr>
          <w:spacing w:val="-74"/>
        </w:rPr>
        <w:t xml:space="preserve"> </w:t>
      </w:r>
      <w:r>
        <w:rPr>
          <w:spacing w:val="6"/>
        </w:rPr>
        <w:t>目前正在积极推进美国市场布</w:t>
      </w:r>
      <w:r>
        <w:t xml:space="preserve"> </w:t>
      </w:r>
      <w:r>
        <w:rPr>
          <w:spacing w:val="2"/>
        </w:rPr>
        <w:t>局。随着辣木加工和贸易的发展，当地辣木的收购价格达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6.5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万</w:t>
      </w:r>
      <w:r>
        <w:rPr>
          <w:rFonts w:ascii="Times New Roman" w:hAnsi="Times New Roman" w:eastAsia="Times New Roman" w:cs="Times New Roman"/>
          <w:spacing w:val="5"/>
        </w:rPr>
        <w:t>~7.5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5"/>
        </w:rPr>
        <w:t>万印尼盾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千克（约合人民币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28.09~32.41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千克</w:t>
      </w:r>
      <w:r>
        <w:rPr>
          <w:spacing w:val="-26"/>
        </w:rPr>
        <w:t>），</w:t>
      </w:r>
    </w:p>
    <w:p w14:paraId="08C56755">
      <w:pPr>
        <w:spacing w:line="383" w:lineRule="auto"/>
        <w:sectPr>
          <w:footerReference r:id="rId9" w:type="default"/>
          <w:pgSz w:w="11906" w:h="16839"/>
          <w:pgMar w:top="1431" w:right="1785" w:bottom="1727" w:left="1785" w:header="0" w:footer="1567" w:gutter="0"/>
          <w:cols w:space="720" w:num="1"/>
        </w:sectPr>
      </w:pPr>
    </w:p>
    <w:p w14:paraId="42034D0F">
      <w:pPr>
        <w:pStyle w:val="2"/>
        <w:spacing w:before="178" w:line="375" w:lineRule="auto"/>
        <w:ind w:left="22" w:right="245" w:firstLine="10"/>
        <w:jc w:val="both"/>
      </w:pPr>
      <w:r>
        <w:rPr>
          <w:spacing w:val="8"/>
        </w:rPr>
        <w:t>呈现供不应求态势，由于辣木产量相对有限，当地辣木加工</w:t>
      </w:r>
      <w:r>
        <w:rPr>
          <w:spacing w:val="18"/>
        </w:rPr>
        <w:t xml:space="preserve"> </w:t>
      </w:r>
      <w:r>
        <w:rPr>
          <w:spacing w:val="9"/>
        </w:rPr>
        <w:t>企业拟从周边的东爪哇省、西爪哇省和中爪哇省扩大辣木采</w:t>
      </w:r>
      <w:r>
        <w:t xml:space="preserve"> </w:t>
      </w:r>
      <w:r>
        <w:rPr>
          <w:spacing w:val="-3"/>
        </w:rPr>
        <w:t>购。（</w:t>
      </w:r>
      <w:r>
        <w:rPr>
          <w:rFonts w:ascii="Times New Roman" w:hAnsi="Times New Roman" w:eastAsia="Times New Roman" w:cs="Times New Roman"/>
          <w:spacing w:val="-3"/>
        </w:rPr>
        <w:t>POS-KUPANG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21  </w:t>
      </w:r>
      <w:r>
        <w:rPr>
          <w:spacing w:val="-3"/>
        </w:rPr>
        <w:t>日）</w:t>
      </w:r>
    </w:p>
    <w:p w14:paraId="0B16975E">
      <w:pPr>
        <w:pStyle w:val="2"/>
        <w:spacing w:before="64" w:line="229" w:lineRule="auto"/>
        <w:ind w:left="692"/>
        <w:outlineLvl w:val="1"/>
      </w:pPr>
      <w:r>
        <w:rPr>
          <w:b/>
          <w:bCs/>
          <w:spacing w:val="3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3"/>
        </w:rPr>
        <w:t>3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b/>
          <w:bCs/>
          <w:spacing w:val="3"/>
        </w:rPr>
        <w:t>月份泰国胡椒出口规模大幅下降</w:t>
      </w:r>
    </w:p>
    <w:p w14:paraId="5FF0285E">
      <w:pPr>
        <w:pStyle w:val="2"/>
        <w:spacing w:before="264" w:line="386" w:lineRule="auto"/>
        <w:ind w:left="19" w:firstLine="645"/>
        <w:jc w:val="both"/>
      </w:pPr>
      <w:r>
        <w:rPr>
          <w:spacing w:val="5"/>
        </w:rPr>
        <w:t>据泰国海关署数据，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5"/>
        </w:rPr>
        <w:t>月份泰国胡椒出口规模大幅下降，</w:t>
      </w:r>
      <w:r>
        <w:t xml:space="preserve"> </w:t>
      </w:r>
      <w:r>
        <w:rPr>
          <w:spacing w:val="2"/>
        </w:rPr>
        <w:t>出</w:t>
      </w:r>
      <w:r>
        <w:rPr>
          <w:spacing w:val="-88"/>
        </w:rPr>
        <w:t xml:space="preserve"> </w:t>
      </w:r>
      <w:r>
        <w:rPr>
          <w:spacing w:val="2"/>
        </w:rPr>
        <w:t>口量和出</w:t>
      </w:r>
      <w:r>
        <w:rPr>
          <w:spacing w:val="-87"/>
        </w:rPr>
        <w:t xml:space="preserve"> </w:t>
      </w:r>
      <w:r>
        <w:rPr>
          <w:spacing w:val="2"/>
        </w:rPr>
        <w:t>口额分别为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599.21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吨和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141.90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万美元，</w:t>
      </w:r>
      <w:r>
        <w:rPr>
          <w:spacing w:val="-93"/>
        </w:rPr>
        <w:t xml:space="preserve"> </w:t>
      </w:r>
      <w:r>
        <w:rPr>
          <w:spacing w:val="2"/>
        </w:rPr>
        <w:t>同</w:t>
      </w:r>
      <w:r>
        <w:rPr>
          <w:spacing w:val="1"/>
        </w:rPr>
        <w:t>比分</w:t>
      </w:r>
      <w:r>
        <w:t xml:space="preserve">  </w:t>
      </w:r>
      <w:r>
        <w:rPr>
          <w:spacing w:val="-1"/>
        </w:rPr>
        <w:t>别下降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27.79%</w:t>
      </w:r>
      <w:r>
        <w:rPr>
          <w:spacing w:val="-1"/>
        </w:rPr>
        <w:t>和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35.23%</w:t>
      </w:r>
      <w:r>
        <w:rPr>
          <w:spacing w:val="-1"/>
        </w:rPr>
        <w:t>。</w:t>
      </w:r>
      <w:r>
        <w:rPr>
          <w:rFonts w:ascii="Times New Roman" w:hAnsi="Times New Roman" w:eastAsia="Times New Roman" w:cs="Times New Roman"/>
          <w:spacing w:val="-1"/>
        </w:rPr>
        <w:t>1~3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月泰国胡椒出口规模持续回落，</w:t>
      </w:r>
      <w:r>
        <w:t xml:space="preserve"> </w:t>
      </w:r>
      <w:r>
        <w:rPr>
          <w:spacing w:val="5"/>
        </w:rPr>
        <w:t>出口量和出口额分别为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2104.56 </w:t>
      </w:r>
      <w:r>
        <w:rPr>
          <w:spacing w:val="5"/>
        </w:rPr>
        <w:t>吨和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502.03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万美元，同比分</w:t>
      </w:r>
      <w:r>
        <w:t xml:space="preserve">  </w:t>
      </w:r>
      <w:r>
        <w:rPr>
          <w:spacing w:val="5"/>
        </w:rPr>
        <w:t>别下降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20.41%</w:t>
      </w:r>
      <w:r>
        <w:rPr>
          <w:spacing w:val="5"/>
        </w:rPr>
        <w:t>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15.20%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5"/>
        </w:rPr>
        <w:t>。其中，黑胡椒和白胡椒的出</w:t>
      </w:r>
      <w:r>
        <w:rPr>
          <w:spacing w:val="-89"/>
        </w:rPr>
        <w:t xml:space="preserve"> </w:t>
      </w:r>
      <w:r>
        <w:rPr>
          <w:spacing w:val="5"/>
        </w:rPr>
        <w:t>口量</w:t>
      </w:r>
      <w:r>
        <w:t xml:space="preserve">  </w:t>
      </w:r>
      <w:r>
        <w:rPr>
          <w:spacing w:val="5"/>
        </w:rPr>
        <w:t>分别为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25.21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吨和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39.94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吨，</w:t>
      </w:r>
      <w:r>
        <w:rPr>
          <w:spacing w:val="-81"/>
        </w:rPr>
        <w:t xml:space="preserve"> </w:t>
      </w:r>
      <w:r>
        <w:rPr>
          <w:spacing w:val="5"/>
        </w:rPr>
        <w:t>出</w:t>
      </w:r>
      <w:r>
        <w:rPr>
          <w:spacing w:val="-85"/>
        </w:rPr>
        <w:t xml:space="preserve"> </w:t>
      </w:r>
      <w:r>
        <w:rPr>
          <w:spacing w:val="5"/>
        </w:rPr>
        <w:t>口额分别为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30.2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万美元和</w:t>
      </w:r>
      <w:r>
        <w:t xml:space="preserve">  </w:t>
      </w:r>
      <w:r>
        <w:rPr>
          <w:rFonts w:ascii="Times New Roman" w:hAnsi="Times New Roman" w:eastAsia="Times New Roman" w:cs="Times New Roman"/>
          <w:spacing w:val="10"/>
        </w:rPr>
        <w:t>47.33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10"/>
        </w:rPr>
        <w:t>万美元。在此期间，荷兰仍是泰国胡椒最大的出</w:t>
      </w:r>
      <w:r>
        <w:rPr>
          <w:spacing w:val="-89"/>
        </w:rPr>
        <w:t xml:space="preserve"> </w:t>
      </w:r>
      <w:r>
        <w:rPr>
          <w:spacing w:val="10"/>
        </w:rPr>
        <w:t>口市</w:t>
      </w:r>
      <w:r>
        <w:t xml:space="preserve">  </w:t>
      </w:r>
      <w:r>
        <w:rPr>
          <w:spacing w:val="-6"/>
        </w:rPr>
        <w:t>场，出口额为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125.34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6"/>
        </w:rPr>
        <w:t>万美元（占比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24.97%</w:t>
      </w:r>
      <w:r>
        <w:rPr>
          <w:spacing w:val="-53"/>
          <w:w w:val="77"/>
        </w:rPr>
        <w:t>），</w:t>
      </w:r>
      <w:r>
        <w:rPr>
          <w:spacing w:val="-6"/>
        </w:rPr>
        <w:t>同</w:t>
      </w:r>
      <w:r>
        <w:rPr>
          <w:spacing w:val="-7"/>
        </w:rPr>
        <w:t>比下降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9.93%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7"/>
        </w:rPr>
        <w:t>。</w:t>
      </w:r>
      <w:r>
        <w:t xml:space="preserve"> </w:t>
      </w:r>
      <w:r>
        <w:rPr>
          <w:spacing w:val="18"/>
        </w:rPr>
        <w:t>同期，除对美国市场的胡椒出</w:t>
      </w:r>
      <w:r>
        <w:rPr>
          <w:spacing w:val="-64"/>
        </w:rPr>
        <w:t xml:space="preserve"> </w:t>
      </w:r>
      <w:r>
        <w:rPr>
          <w:spacing w:val="18"/>
        </w:rPr>
        <w:t>口额（</w:t>
      </w:r>
      <w:r>
        <w:rPr>
          <w:rFonts w:ascii="Times New Roman" w:hAnsi="Times New Roman" w:eastAsia="Times New Roman" w:cs="Times New Roman"/>
          <w:spacing w:val="18"/>
        </w:rPr>
        <w:t>85.25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8"/>
        </w:rPr>
        <w:t>万美元）</w:t>
      </w:r>
      <w:r>
        <w:rPr>
          <w:spacing w:val="-78"/>
        </w:rPr>
        <w:t xml:space="preserve"> </w:t>
      </w:r>
      <w:r>
        <w:rPr>
          <w:spacing w:val="18"/>
        </w:rPr>
        <w:t>下降</w:t>
      </w:r>
      <w:r>
        <w:t xml:space="preserve">  </w:t>
      </w:r>
      <w:r>
        <w:rPr>
          <w:rFonts w:ascii="Times New Roman" w:hAnsi="Times New Roman" w:eastAsia="Times New Roman" w:cs="Times New Roman"/>
          <w:spacing w:val="5"/>
        </w:rPr>
        <w:t>22.05%</w:t>
      </w:r>
      <w:r>
        <w:rPr>
          <w:spacing w:val="5"/>
        </w:rPr>
        <w:t>以外，泰国对其它主要市场的胡椒出口额均有所上升，</w:t>
      </w:r>
      <w:r>
        <w:t xml:space="preserve"> </w:t>
      </w:r>
      <w:r>
        <w:rPr>
          <w:spacing w:val="-1"/>
        </w:rPr>
        <w:t>对澳大利亚、菲律宾和英国的出口额分别为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59.74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万美元（占</w:t>
      </w:r>
      <w:r>
        <w:t xml:space="preserve">  </w:t>
      </w:r>
      <w:r>
        <w:rPr>
          <w:spacing w:val="-10"/>
        </w:rPr>
        <w:t>比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11.90%</w:t>
      </w:r>
      <w:r>
        <w:rPr>
          <w:spacing w:val="-10"/>
        </w:rPr>
        <w:t>）、</w:t>
      </w:r>
      <w:r>
        <w:rPr>
          <w:rFonts w:ascii="Times New Roman" w:hAnsi="Times New Roman" w:eastAsia="Times New Roman" w:cs="Times New Roman"/>
          <w:spacing w:val="-10"/>
        </w:rPr>
        <w:t>38.55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0"/>
        </w:rPr>
        <w:t>万美元（占比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7.68%</w:t>
      </w:r>
      <w:r>
        <w:rPr>
          <w:spacing w:val="-10"/>
        </w:rPr>
        <w:t>）和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17.66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0"/>
        </w:rPr>
        <w:t>万美元（占</w:t>
      </w:r>
      <w:r>
        <w:t xml:space="preserve">  比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3.52%</w:t>
      </w:r>
      <w:r>
        <w:rPr>
          <w:spacing w:val="27"/>
        </w:rPr>
        <w:t>），</w:t>
      </w:r>
      <w:r>
        <w:t>同比分别增长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0.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18%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67.72%</w:t>
      </w:r>
      <w:r>
        <w:t>和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54.65</w:t>
      </w:r>
      <w:r>
        <w:rPr>
          <w:rFonts w:ascii="Times New Roman" w:hAnsi="Times New Roman" w:eastAsia="Times New Roman" w:cs="Times New Roman"/>
          <w:spacing w:val="-1"/>
        </w:rPr>
        <w:t>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"/>
        </w:rPr>
        <w:t>。（泰</w:t>
      </w:r>
      <w:r>
        <w:t xml:space="preserve">  </w:t>
      </w:r>
      <w:r>
        <w:rPr>
          <w:spacing w:val="-3"/>
        </w:rPr>
        <w:t>国海关署，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24  </w:t>
      </w:r>
      <w:r>
        <w:rPr>
          <w:spacing w:val="-3"/>
        </w:rPr>
        <w:t>日）</w:t>
      </w:r>
    </w:p>
    <w:p w14:paraId="5943683A">
      <w:pPr>
        <w:pStyle w:val="2"/>
        <w:spacing w:before="64" w:line="227" w:lineRule="auto"/>
        <w:ind w:left="692"/>
        <w:outlineLvl w:val="1"/>
      </w:pPr>
      <w:r>
        <w:rPr>
          <w:b/>
          <w:bCs/>
          <w:spacing w:val="3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3"/>
        </w:rPr>
        <w:t>1~2</w:t>
      </w:r>
      <w:r>
        <w:rPr>
          <w:rFonts w:ascii="Times New Roman" w:hAnsi="Times New Roman" w:eastAsia="Times New Roman" w:cs="Times New Roman"/>
          <w:b/>
          <w:bCs/>
          <w:spacing w:val="45"/>
        </w:rPr>
        <w:t xml:space="preserve"> </w:t>
      </w:r>
      <w:r>
        <w:rPr>
          <w:b/>
          <w:bCs/>
          <w:spacing w:val="3"/>
        </w:rPr>
        <w:t>月印尼咖啡出口规模大幅增长</w:t>
      </w:r>
    </w:p>
    <w:p w14:paraId="6CF3E74C">
      <w:pPr>
        <w:pStyle w:val="2"/>
        <w:spacing w:before="270" w:line="326" w:lineRule="auto"/>
        <w:ind w:left="15" w:right="248" w:firstLine="649"/>
      </w:pPr>
      <w:r>
        <w:rPr>
          <w:spacing w:val="10"/>
        </w:rPr>
        <w:t>据印度尼西亚中央统计局数据，</w:t>
      </w:r>
      <w:r>
        <w:rPr>
          <w:rFonts w:ascii="Times New Roman" w:hAnsi="Times New Roman" w:eastAsia="Times New Roman" w:cs="Times New Roman"/>
          <w:spacing w:val="10"/>
        </w:rPr>
        <w:t>1~2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0"/>
        </w:rPr>
        <w:t>月印</w:t>
      </w:r>
      <w:r>
        <w:rPr>
          <w:spacing w:val="9"/>
        </w:rPr>
        <w:t>尼咖啡出口规</w:t>
      </w:r>
      <w:r>
        <w:t xml:space="preserve"> </w:t>
      </w:r>
      <w:r>
        <w:rPr>
          <w:spacing w:val="3"/>
        </w:rPr>
        <w:t>模扩大，</w:t>
      </w:r>
      <w:r>
        <w:rPr>
          <w:spacing w:val="-79"/>
        </w:rPr>
        <w:t xml:space="preserve"> </w:t>
      </w:r>
      <w:r>
        <w:rPr>
          <w:spacing w:val="3"/>
        </w:rPr>
        <w:t>出</w:t>
      </w:r>
      <w:r>
        <w:rPr>
          <w:spacing w:val="-89"/>
        </w:rPr>
        <w:t xml:space="preserve"> </w:t>
      </w:r>
      <w:r>
        <w:rPr>
          <w:spacing w:val="3"/>
        </w:rPr>
        <w:t>口量和出</w:t>
      </w:r>
      <w:r>
        <w:rPr>
          <w:spacing w:val="-89"/>
        </w:rPr>
        <w:t xml:space="preserve"> </w:t>
      </w:r>
      <w:r>
        <w:rPr>
          <w:spacing w:val="3"/>
        </w:rPr>
        <w:t>口额分别为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6.44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>万吨和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3.55 </w:t>
      </w:r>
      <w:r>
        <w:rPr>
          <w:spacing w:val="3"/>
        </w:rPr>
        <w:t>亿美元，</w:t>
      </w:r>
    </w:p>
    <w:p w14:paraId="5ACA1135">
      <w:pPr>
        <w:spacing w:line="326" w:lineRule="auto"/>
        <w:sectPr>
          <w:footerReference r:id="rId10" w:type="default"/>
          <w:pgSz w:w="11906" w:h="16839"/>
          <w:pgMar w:top="1431" w:right="1553" w:bottom="1730" w:left="1785" w:header="0" w:footer="1567" w:gutter="0"/>
          <w:cols w:space="720" w:num="1"/>
        </w:sectPr>
      </w:pPr>
    </w:p>
    <w:p w14:paraId="58308A3D">
      <w:pPr>
        <w:pStyle w:val="2"/>
        <w:spacing w:before="182" w:line="384" w:lineRule="auto"/>
        <w:ind w:left="21" w:firstLine="41"/>
        <w:jc w:val="both"/>
      </w:pPr>
      <w:r>
        <w:t>同比分别增长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1.20 </w:t>
      </w:r>
      <w:r>
        <w:t>倍和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1.66 </w:t>
      </w:r>
      <w:r>
        <w:t>倍。其中，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t xml:space="preserve">月份印尼咖啡及其 </w:t>
      </w:r>
      <w:r>
        <w:rPr>
          <w:spacing w:val="3"/>
        </w:rPr>
        <w:t>产品的出</w:t>
      </w:r>
      <w:r>
        <w:rPr>
          <w:spacing w:val="-86"/>
        </w:rPr>
        <w:t xml:space="preserve"> </w:t>
      </w:r>
      <w:r>
        <w:rPr>
          <w:spacing w:val="3"/>
        </w:rPr>
        <w:t>口量和出</w:t>
      </w:r>
      <w:r>
        <w:rPr>
          <w:spacing w:val="-89"/>
        </w:rPr>
        <w:t xml:space="preserve"> </w:t>
      </w:r>
      <w:r>
        <w:rPr>
          <w:spacing w:val="3"/>
        </w:rPr>
        <w:t>口额分别为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3.38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3"/>
        </w:rPr>
        <w:t>万吨和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1.85 </w:t>
      </w:r>
      <w:r>
        <w:rPr>
          <w:spacing w:val="3"/>
        </w:rPr>
        <w:t>亿美元，</w:t>
      </w:r>
      <w:r>
        <w:rPr>
          <w:spacing w:val="-93"/>
        </w:rPr>
        <w:t xml:space="preserve"> </w:t>
      </w:r>
      <w:r>
        <w:rPr>
          <w:spacing w:val="3"/>
        </w:rPr>
        <w:t>同</w:t>
      </w:r>
      <w:r>
        <w:t xml:space="preserve"> </w:t>
      </w:r>
      <w:r>
        <w:rPr>
          <w:spacing w:val="1"/>
        </w:rPr>
        <w:t>比分别增长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1.20 </w:t>
      </w:r>
      <w:r>
        <w:rPr>
          <w:spacing w:val="1"/>
        </w:rPr>
        <w:t>倍和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1.51 </w:t>
      </w:r>
      <w:r>
        <w:rPr>
          <w:spacing w:val="1"/>
        </w:rPr>
        <w:t>倍。</w:t>
      </w:r>
      <w:r>
        <w:rPr>
          <w:rFonts w:ascii="Times New Roman" w:hAnsi="Times New Roman" w:eastAsia="Times New Roman" w:cs="Times New Roman"/>
          <w:spacing w:val="1"/>
        </w:rPr>
        <w:t>1~2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月，美国是印尼咖啡及其</w:t>
      </w:r>
      <w:r>
        <w:t xml:space="preserve"> </w:t>
      </w:r>
      <w:r>
        <w:rPr>
          <w:spacing w:val="3"/>
        </w:rPr>
        <w:t>产品的最大出口市场，出口量为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1.18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万吨（占比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18.32%</w:t>
      </w:r>
      <w:r>
        <w:rPr>
          <w:spacing w:val="-17"/>
        </w:rPr>
        <w:t>），</w:t>
      </w:r>
      <w:r>
        <w:t xml:space="preserve"> </w:t>
      </w:r>
      <w:r>
        <w:rPr>
          <w:spacing w:val="5"/>
        </w:rPr>
        <w:t>同比增长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66.77%</w:t>
      </w:r>
      <w:r>
        <w:rPr>
          <w:spacing w:val="5"/>
        </w:rPr>
        <w:t>；其次是埃及，出口量为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5001.60 </w:t>
      </w:r>
      <w:r>
        <w:rPr>
          <w:spacing w:val="5"/>
        </w:rPr>
        <w:t>吨（占比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7.77%</w:t>
      </w:r>
      <w:r>
        <w:rPr>
          <w:spacing w:val="10"/>
        </w:rPr>
        <w:t>），</w:t>
      </w:r>
      <w:r>
        <w:rPr>
          <w:spacing w:val="1"/>
        </w:rPr>
        <w:t>同比增长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1.15 </w:t>
      </w:r>
      <w:r>
        <w:rPr>
          <w:spacing w:val="1"/>
        </w:rPr>
        <w:t>倍；同期，印尼出口至英国、印</w:t>
      </w:r>
      <w:r>
        <w:t xml:space="preserve">度、 </w:t>
      </w:r>
      <w:r>
        <w:rPr>
          <w:spacing w:val="4"/>
        </w:rPr>
        <w:t>中国等主要市场的咖啡及其产品数量分别为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0.38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万吨（同比</w:t>
      </w:r>
      <w:r>
        <w:t xml:space="preserve"> </w:t>
      </w:r>
      <w:r>
        <w:rPr>
          <w:spacing w:val="5"/>
        </w:rPr>
        <w:t>增长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8.93 </w:t>
      </w:r>
      <w:r>
        <w:rPr>
          <w:spacing w:val="5"/>
        </w:rPr>
        <w:t>倍）、</w:t>
      </w:r>
      <w:r>
        <w:rPr>
          <w:rFonts w:ascii="Times New Roman" w:hAnsi="Times New Roman" w:eastAsia="Times New Roman" w:cs="Times New Roman"/>
          <w:spacing w:val="5"/>
        </w:rPr>
        <w:t>0.30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万吨（同比增长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79.48%</w:t>
      </w:r>
      <w:r>
        <w:rPr>
          <w:spacing w:val="5"/>
        </w:rPr>
        <w:t>）和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</w:t>
      </w:r>
      <w:r>
        <w:rPr>
          <w:rFonts w:ascii="Times New Roman" w:hAnsi="Times New Roman" w:eastAsia="Times New Roman" w:cs="Times New Roman"/>
          <w:spacing w:val="4"/>
        </w:rPr>
        <w:t>14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万吨</w:t>
      </w:r>
      <w:r>
        <w:t xml:space="preserve"> </w:t>
      </w:r>
      <w:r>
        <w:rPr>
          <w:spacing w:val="2"/>
        </w:rPr>
        <w:t>（同比增长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1.79 </w:t>
      </w:r>
      <w:r>
        <w:rPr>
          <w:spacing w:val="2"/>
        </w:rPr>
        <w:t>倍）。（印尼中央统计局，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24  </w:t>
      </w:r>
      <w:r>
        <w:rPr>
          <w:spacing w:val="2"/>
        </w:rPr>
        <w:t>日）</w:t>
      </w:r>
    </w:p>
    <w:p w14:paraId="2761A6CB">
      <w:pPr>
        <w:pStyle w:val="2"/>
        <w:spacing w:before="150" w:line="228" w:lineRule="auto"/>
        <w:ind w:left="742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三、国内木薯产业信息</w:t>
      </w:r>
    </w:p>
    <w:p w14:paraId="42F19629">
      <w:pPr>
        <w:spacing w:line="249" w:lineRule="auto"/>
        <w:rPr>
          <w:rFonts w:ascii="Arial"/>
          <w:sz w:val="21"/>
        </w:rPr>
      </w:pPr>
    </w:p>
    <w:p w14:paraId="10EE5AE6">
      <w:pPr>
        <w:pStyle w:val="2"/>
        <w:spacing w:before="100" w:line="229" w:lineRule="auto"/>
        <w:ind w:left="692"/>
        <w:outlineLvl w:val="1"/>
      </w:pPr>
      <w:r>
        <w:rPr>
          <w:b/>
          <w:bCs/>
          <w:spacing w:val="4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4"/>
        </w:rPr>
        <w:t>1~3</w:t>
      </w:r>
      <w:r>
        <w:rPr>
          <w:rFonts w:ascii="Times New Roman" w:hAnsi="Times New Roman" w:eastAsia="Times New Roman" w:cs="Times New Roman"/>
          <w:b/>
          <w:bCs/>
          <w:spacing w:val="39"/>
        </w:rPr>
        <w:t xml:space="preserve"> </w:t>
      </w:r>
      <w:r>
        <w:rPr>
          <w:b/>
          <w:bCs/>
          <w:spacing w:val="4"/>
        </w:rPr>
        <w:t>月中国木薯淀粉和干片进口规模上升</w:t>
      </w:r>
    </w:p>
    <w:p w14:paraId="33D6411C">
      <w:pPr>
        <w:pStyle w:val="2"/>
        <w:spacing w:before="272" w:line="384" w:lineRule="auto"/>
        <w:ind w:left="19" w:right="107" w:firstLine="673"/>
        <w:jc w:val="both"/>
      </w:pPr>
      <w:r>
        <w:rPr>
          <w:rFonts w:ascii="Times New Roman" w:hAnsi="Times New Roman" w:eastAsia="Times New Roman" w:cs="Times New Roman"/>
          <w:spacing w:val="4"/>
        </w:rPr>
        <w:t>1~3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4"/>
        </w:rPr>
        <w:t>月</w:t>
      </w:r>
      <w:r>
        <w:rPr>
          <w:spacing w:val="-88"/>
        </w:rPr>
        <w:t xml:space="preserve"> </w:t>
      </w:r>
      <w:r>
        <w:rPr>
          <w:spacing w:val="4"/>
        </w:rPr>
        <w:t>中国木薯淀粉进</w:t>
      </w:r>
      <w:r>
        <w:rPr>
          <w:spacing w:val="-81"/>
        </w:rPr>
        <w:t xml:space="preserve"> </w:t>
      </w:r>
      <w:r>
        <w:rPr>
          <w:spacing w:val="4"/>
        </w:rPr>
        <w:t xml:space="preserve">口量为 </w:t>
      </w:r>
      <w:r>
        <w:rPr>
          <w:rFonts w:ascii="Times New Roman" w:hAnsi="Times New Roman" w:eastAsia="Times New Roman" w:cs="Times New Roman"/>
          <w:spacing w:val="4"/>
        </w:rPr>
        <w:t>144.73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3"/>
        </w:rPr>
        <w:t>万吨，</w:t>
      </w:r>
      <w:r>
        <w:rPr>
          <w:spacing w:val="-86"/>
        </w:rPr>
        <w:t xml:space="preserve"> </w:t>
      </w:r>
      <w:r>
        <w:rPr>
          <w:spacing w:val="3"/>
        </w:rPr>
        <w:t>同比增长</w:t>
      </w:r>
      <w:r>
        <w:t xml:space="preserve"> </w:t>
      </w:r>
      <w:r>
        <w:rPr>
          <w:rFonts w:ascii="Times New Roman" w:hAnsi="Times New Roman" w:eastAsia="Times New Roman" w:cs="Times New Roman"/>
        </w:rPr>
        <w:t>44.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17%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t>，进口额为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5.46 </w:t>
      </w:r>
      <w:r>
        <w:t>亿美元，同比增长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1.90%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 xml:space="preserve">。其中，中 </w:t>
      </w:r>
      <w:r>
        <w:rPr>
          <w:spacing w:val="9"/>
        </w:rPr>
        <w:t>国从泰国和越南进口木薯淀粉的数量分别为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51.52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万吨（占</w:t>
      </w:r>
      <w:r>
        <w:t xml:space="preserve"> </w:t>
      </w:r>
      <w:r>
        <w:rPr>
          <w:spacing w:val="6"/>
        </w:rPr>
        <w:t>比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35.60%</w:t>
      </w:r>
      <w:r>
        <w:rPr>
          <w:spacing w:val="6"/>
        </w:rPr>
        <w:t>）和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69.71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万吨（占比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17%</w:t>
      </w:r>
      <w:r>
        <w:rPr>
          <w:spacing w:val="-16"/>
        </w:rPr>
        <w:t>）</w:t>
      </w:r>
      <w:r>
        <w:rPr>
          <w:spacing w:val="-91"/>
        </w:rPr>
        <w:t xml:space="preserve"> </w:t>
      </w:r>
      <w:r>
        <w:rPr>
          <w:spacing w:val="-16"/>
        </w:rPr>
        <w:t>，</w:t>
      </w:r>
      <w:r>
        <w:rPr>
          <w:spacing w:val="-88"/>
        </w:rPr>
        <w:t xml:space="preserve"> </w:t>
      </w:r>
      <w:r>
        <w:rPr>
          <w:spacing w:val="5"/>
        </w:rPr>
        <w:t>同比分别增长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27.38%</w:t>
      </w:r>
      <w:r>
        <w:rPr>
          <w:spacing w:val="1"/>
        </w:rPr>
        <w:t>和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73.48%</w:t>
      </w:r>
      <w:r>
        <w:rPr>
          <w:spacing w:val="1"/>
        </w:rPr>
        <w:t>。从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月份的进口情况来看，中国木薯淀粉</w:t>
      </w:r>
      <w:r>
        <w:t xml:space="preserve"> </w:t>
      </w:r>
      <w:r>
        <w:rPr>
          <w:spacing w:val="1"/>
        </w:rPr>
        <w:t>进口量为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58.71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万吨，同比增长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40.01%</w:t>
      </w:r>
      <w:r>
        <w:rPr>
          <w:spacing w:val="1"/>
        </w:rPr>
        <w:t>，进口额为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17 </w:t>
      </w:r>
      <w:r>
        <w:rPr>
          <w:spacing w:val="1"/>
        </w:rPr>
        <w:t>亿美</w:t>
      </w:r>
      <w:r>
        <w:t xml:space="preserve"> </w:t>
      </w:r>
      <w:r>
        <w:rPr>
          <w:spacing w:val="6"/>
        </w:rPr>
        <w:t>元，同比下降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4.28%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。其中，中国从泰国和越南进</w:t>
      </w:r>
      <w:r>
        <w:rPr>
          <w:spacing w:val="-92"/>
        </w:rPr>
        <w:t xml:space="preserve"> </w:t>
      </w:r>
      <w:r>
        <w:rPr>
          <w:spacing w:val="6"/>
        </w:rPr>
        <w:t>口的木薯</w:t>
      </w:r>
      <w:r>
        <w:t xml:space="preserve"> </w:t>
      </w:r>
      <w:r>
        <w:rPr>
          <w:spacing w:val="-3"/>
        </w:rPr>
        <w:t>淀粉数量分别为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20.92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万吨（占比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35.64%</w:t>
      </w:r>
      <w:r>
        <w:rPr>
          <w:spacing w:val="-3"/>
        </w:rPr>
        <w:t>）和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28.00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4"/>
        </w:rPr>
        <w:t>万吨（占</w:t>
      </w:r>
      <w:r>
        <w:t xml:space="preserve"> </w:t>
      </w:r>
      <w:r>
        <w:rPr>
          <w:spacing w:val="2"/>
        </w:rPr>
        <w:t>比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47.69%</w:t>
      </w:r>
      <w:r>
        <w:rPr>
          <w:spacing w:val="37"/>
        </w:rPr>
        <w:t>），</w:t>
      </w:r>
      <w:r>
        <w:rPr>
          <w:spacing w:val="2"/>
        </w:rPr>
        <w:t>同比变化幅度分别为</w:t>
      </w:r>
      <w:r>
        <w:rPr>
          <w:rFonts w:ascii="Times New Roman" w:hAnsi="Times New Roman" w:eastAsia="Times New Roman" w:cs="Times New Roman"/>
          <w:spacing w:val="2"/>
        </w:rPr>
        <w:t>-0.54%</w:t>
      </w:r>
      <w:r>
        <w:rPr>
          <w:spacing w:val="2"/>
        </w:rPr>
        <w:t>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109.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12%</w:t>
      </w:r>
      <w:r>
        <w:rPr>
          <w:spacing w:val="2"/>
        </w:rPr>
        <w:t>。</w:t>
      </w:r>
    </w:p>
    <w:p w14:paraId="2FD27E55">
      <w:pPr>
        <w:spacing w:line="384" w:lineRule="auto"/>
        <w:sectPr>
          <w:footerReference r:id="rId11" w:type="default"/>
          <w:pgSz w:w="11906" w:h="16839"/>
          <w:pgMar w:top="1431" w:right="1692" w:bottom="1727" w:left="1785" w:header="0" w:footer="1567" w:gutter="0"/>
          <w:cols w:space="720" w:num="1"/>
        </w:sectPr>
      </w:pPr>
    </w:p>
    <w:p w14:paraId="34945393">
      <w:pPr>
        <w:pStyle w:val="2"/>
        <w:spacing w:before="170" w:line="385" w:lineRule="auto"/>
        <w:ind w:left="20" w:right="160" w:firstLine="671"/>
      </w:pPr>
      <w:r>
        <w:rPr>
          <w:rFonts w:ascii="Times New Roman" w:hAnsi="Times New Roman" w:eastAsia="Times New Roman" w:cs="Times New Roman"/>
          <w:spacing w:val="21"/>
        </w:rPr>
        <w:t>1~3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21"/>
        </w:rPr>
        <w:t>月份中国木薯干片进</w:t>
      </w:r>
      <w:r>
        <w:rPr>
          <w:spacing w:val="-62"/>
        </w:rPr>
        <w:t xml:space="preserve"> </w:t>
      </w:r>
      <w:r>
        <w:rPr>
          <w:spacing w:val="21"/>
        </w:rPr>
        <w:t>口</w:t>
      </w:r>
      <w:r>
        <w:rPr>
          <w:spacing w:val="-87"/>
        </w:rPr>
        <w:t xml:space="preserve"> </w:t>
      </w:r>
      <w:r>
        <w:rPr>
          <w:spacing w:val="21"/>
        </w:rPr>
        <w:t>总量和进</w:t>
      </w:r>
      <w:r>
        <w:rPr>
          <w:spacing w:val="-61"/>
        </w:rPr>
        <w:t xml:space="preserve"> </w:t>
      </w:r>
      <w:r>
        <w:rPr>
          <w:spacing w:val="21"/>
        </w:rPr>
        <w:t>口</w:t>
      </w:r>
      <w:r>
        <w:rPr>
          <w:spacing w:val="-88"/>
        </w:rPr>
        <w:t xml:space="preserve"> </w:t>
      </w:r>
      <w:r>
        <w:rPr>
          <w:spacing w:val="21"/>
        </w:rPr>
        <w:t>总额分别为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122.25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1"/>
        </w:rPr>
        <w:t>万吨和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2.38 </w:t>
      </w:r>
      <w:r>
        <w:rPr>
          <w:spacing w:val="-1"/>
        </w:rPr>
        <w:t>亿美元，同比分别增长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66.96%</w:t>
      </w:r>
      <w:r>
        <w:rPr>
          <w:spacing w:val="-1"/>
        </w:rPr>
        <w:t>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23.39%</w:t>
      </w:r>
      <w:r>
        <w:rPr>
          <w:spacing w:val="-1"/>
        </w:rPr>
        <w:t>，</w:t>
      </w:r>
      <w:r>
        <w:t xml:space="preserve"> </w:t>
      </w:r>
      <w:r>
        <w:rPr>
          <w:spacing w:val="6"/>
        </w:rPr>
        <w:t>从泰国进口木薯干片的数量为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93.67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6"/>
        </w:rPr>
        <w:t>万吨（占比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76.6</w:t>
      </w:r>
      <w:r>
        <w:rPr>
          <w:rFonts w:ascii="Times New Roman" w:hAnsi="Times New Roman" w:eastAsia="Times New Roman" w:cs="Times New Roman"/>
          <w:spacing w:val="5"/>
        </w:rPr>
        <w:t>2%</w:t>
      </w:r>
      <w:r>
        <w:rPr>
          <w:spacing w:val="22"/>
        </w:rPr>
        <w:t>），</w:t>
      </w:r>
      <w:r>
        <w:t xml:space="preserve"> </w:t>
      </w:r>
      <w:r>
        <w:rPr>
          <w:spacing w:val="6"/>
        </w:rPr>
        <w:t>同比增长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67.04%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，从越南进</w:t>
      </w:r>
      <w:r>
        <w:rPr>
          <w:spacing w:val="-83"/>
        </w:rPr>
        <w:t xml:space="preserve"> </w:t>
      </w:r>
      <w:r>
        <w:rPr>
          <w:spacing w:val="6"/>
        </w:rPr>
        <w:t>口的数量为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26.49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6"/>
        </w:rPr>
        <w:t>万吨（</w:t>
      </w:r>
      <w:r>
        <w:rPr>
          <w:spacing w:val="-49"/>
        </w:rPr>
        <w:t xml:space="preserve"> </w:t>
      </w:r>
      <w:r>
        <w:rPr>
          <w:spacing w:val="6"/>
        </w:rPr>
        <w:t>占比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21.67%</w:t>
      </w:r>
      <w:r>
        <w:rPr>
          <w:spacing w:val="17"/>
        </w:rPr>
        <w:t>），</w:t>
      </w:r>
      <w:r>
        <w:rPr>
          <w:spacing w:val="2"/>
        </w:rPr>
        <w:t>同比增长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59.90%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2"/>
        </w:rPr>
        <w:t>。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2"/>
        </w:rPr>
        <w:t>月份中国木薯干片进口量和</w:t>
      </w:r>
      <w:r>
        <w:t xml:space="preserve"> </w:t>
      </w:r>
      <w:r>
        <w:rPr>
          <w:spacing w:val="11"/>
        </w:rPr>
        <w:t>进</w:t>
      </w:r>
      <w:r>
        <w:rPr>
          <w:spacing w:val="-67"/>
        </w:rPr>
        <w:t xml:space="preserve"> </w:t>
      </w:r>
      <w:r>
        <w:rPr>
          <w:spacing w:val="11"/>
        </w:rPr>
        <w:t>口额分别为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73.28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11"/>
        </w:rPr>
        <w:t xml:space="preserve">万吨和 </w:t>
      </w:r>
      <w:r>
        <w:rPr>
          <w:rFonts w:ascii="Times New Roman" w:hAnsi="Times New Roman" w:eastAsia="Times New Roman" w:cs="Times New Roman"/>
          <w:spacing w:val="11"/>
        </w:rPr>
        <w:t>1.42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1"/>
        </w:rPr>
        <w:t>亿美元</w:t>
      </w:r>
      <w:r>
        <w:rPr>
          <w:spacing w:val="-89"/>
        </w:rPr>
        <w:t xml:space="preserve"> </w:t>
      </w:r>
      <w:r>
        <w:rPr>
          <w:spacing w:val="11"/>
        </w:rPr>
        <w:t>，</w:t>
      </w:r>
      <w:r>
        <w:rPr>
          <w:spacing w:val="-68"/>
        </w:rPr>
        <w:t xml:space="preserve"> </w:t>
      </w:r>
      <w:r>
        <w:rPr>
          <w:spacing w:val="11"/>
        </w:rPr>
        <w:t>同</w:t>
      </w:r>
      <w:r>
        <w:rPr>
          <w:spacing w:val="-80"/>
        </w:rPr>
        <w:t xml:space="preserve"> </w:t>
      </w:r>
      <w:r>
        <w:rPr>
          <w:spacing w:val="11"/>
        </w:rPr>
        <w:t>比分别增长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103.40%</w:t>
      </w:r>
      <w:r>
        <w:rPr>
          <w:spacing w:val="6"/>
        </w:rPr>
        <w:t>和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52.68%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。其中，中国从泰国和越南进口的木薯干</w:t>
      </w:r>
      <w:r>
        <w:t xml:space="preserve"> </w:t>
      </w:r>
      <w:r>
        <w:rPr>
          <w:spacing w:val="4"/>
        </w:rPr>
        <w:t>片数量分别为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54.34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4"/>
        </w:rPr>
        <w:t>万吨（占比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74.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15%</w:t>
      </w:r>
      <w:r>
        <w:rPr>
          <w:spacing w:val="3"/>
        </w:rPr>
        <w:t>）和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17.03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万吨（占</w:t>
      </w:r>
      <w:r>
        <w:t xml:space="preserve"> </w:t>
      </w:r>
      <w:r>
        <w:rPr>
          <w:spacing w:val="4"/>
        </w:rPr>
        <w:t>比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23.24%</w:t>
      </w:r>
      <w:r>
        <w:rPr>
          <w:spacing w:val="-17"/>
        </w:rPr>
        <w:t>）</w:t>
      </w:r>
      <w:r>
        <w:rPr>
          <w:spacing w:val="-91"/>
        </w:rPr>
        <w:t xml:space="preserve"> </w:t>
      </w:r>
      <w:r>
        <w:rPr>
          <w:spacing w:val="-17"/>
        </w:rPr>
        <w:t>，</w:t>
      </w:r>
      <w:r>
        <w:rPr>
          <w:spacing w:val="-90"/>
        </w:rPr>
        <w:t xml:space="preserve"> </w:t>
      </w:r>
      <w:r>
        <w:rPr>
          <w:spacing w:val="4"/>
        </w:rPr>
        <w:t>同比分别增长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85.55%</w:t>
      </w:r>
      <w:r>
        <w:rPr>
          <w:spacing w:val="4"/>
        </w:rPr>
        <w:t>和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164.75%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4"/>
        </w:rPr>
        <w:t>。</w:t>
      </w:r>
      <w:r>
        <w:rPr>
          <w:spacing w:val="-135"/>
        </w:rPr>
        <w:t xml:space="preserve"> </w:t>
      </w:r>
      <w:r>
        <w:rPr>
          <w:spacing w:val="4"/>
        </w:rPr>
        <w:t>（中国海</w:t>
      </w:r>
      <w:r>
        <w:t xml:space="preserve"> </w:t>
      </w:r>
      <w:r>
        <w:rPr>
          <w:spacing w:val="-4"/>
        </w:rPr>
        <w:t>关总署，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21  </w:t>
      </w:r>
      <w:r>
        <w:rPr>
          <w:spacing w:val="-4"/>
        </w:rPr>
        <w:t>日）</w:t>
      </w:r>
    </w:p>
    <w:p w14:paraId="2ADDAE7E">
      <w:pPr>
        <w:pStyle w:val="2"/>
        <w:spacing w:before="64" w:line="228" w:lineRule="auto"/>
        <w:ind w:left="692"/>
      </w:pPr>
      <w:r>
        <w:rPr>
          <w:b/>
          <w:bCs/>
          <w:spacing w:val="5"/>
        </w:rPr>
        <w:t>（二）东盟木薯粉西南集散中心揭牌</w:t>
      </w:r>
    </w:p>
    <w:p w14:paraId="79EF7197">
      <w:pPr>
        <w:pStyle w:val="2"/>
        <w:spacing w:before="269" w:line="376" w:lineRule="auto"/>
        <w:ind w:left="17" w:firstLine="642"/>
        <w:jc w:val="both"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16  </w:t>
      </w:r>
      <w:r>
        <w:t>日，东盟木薯粉西南集散中心</w:t>
      </w:r>
      <w:r>
        <w:rPr>
          <w:spacing w:val="-1"/>
        </w:rPr>
        <w:t>在位于重庆沙坪坝</w:t>
      </w:r>
      <w:r>
        <w:t xml:space="preserve">  </w:t>
      </w:r>
      <w:r>
        <w:rPr>
          <w:spacing w:val="6"/>
        </w:rPr>
        <w:t>区的重庆国际物流枢纽园区揭牌。该中心以木薯粉为切入点，</w:t>
      </w:r>
      <w:r>
        <w:rPr>
          <w:spacing w:val="15"/>
        </w:rPr>
        <w:t xml:space="preserve"> </w:t>
      </w:r>
      <w:r>
        <w:rPr>
          <w:spacing w:val="22"/>
        </w:rPr>
        <w:t>是中国西南地区与东盟国家深化大宗商品贸易合作的</w:t>
      </w:r>
      <w:r>
        <w:rPr>
          <w:spacing w:val="21"/>
        </w:rPr>
        <w:t>重要</w:t>
      </w:r>
      <w:r>
        <w:t xml:space="preserve">  </w:t>
      </w:r>
      <w:r>
        <w:rPr>
          <w:spacing w:val="9"/>
        </w:rPr>
        <w:t>载体。同期，来自老挝的</w:t>
      </w:r>
      <w:r>
        <w:rPr>
          <w:rFonts w:ascii="Times New Roman" w:hAnsi="Times New Roman" w:eastAsia="Times New Roman" w:cs="Times New Roman"/>
          <w:spacing w:val="9"/>
        </w:rPr>
        <w:t xml:space="preserve">40 </w:t>
      </w:r>
      <w:r>
        <w:rPr>
          <w:spacing w:val="9"/>
        </w:rPr>
        <w:t>柜共计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1060 </w:t>
      </w:r>
      <w:r>
        <w:rPr>
          <w:spacing w:val="9"/>
        </w:rPr>
        <w:t>吨木薯粉搭乘西部</w:t>
      </w:r>
      <w:r>
        <w:t xml:space="preserve">  </w:t>
      </w:r>
      <w:r>
        <w:rPr>
          <w:spacing w:val="9"/>
        </w:rPr>
        <w:t>陆海新通道中老班列抵达重庆团结村集装箱中心站，经集装</w:t>
      </w:r>
      <w:r>
        <w:rPr>
          <w:spacing w:val="3"/>
        </w:rPr>
        <w:t xml:space="preserve">  </w:t>
      </w:r>
      <w:r>
        <w:rPr>
          <w:spacing w:val="9"/>
        </w:rPr>
        <w:t>箱调拨转运至重庆国际铁路港综合保税区食品仓库，并由重</w:t>
      </w:r>
      <w:r>
        <w:rPr>
          <w:spacing w:val="3"/>
        </w:rPr>
        <w:t xml:space="preserve">  </w:t>
      </w:r>
      <w:r>
        <w:rPr>
          <w:spacing w:val="9"/>
        </w:rPr>
        <w:t>庆海关所属渝州海关现场查验后，顺利通关。该批产品将由</w:t>
      </w:r>
      <w:r>
        <w:rPr>
          <w:spacing w:val="3"/>
        </w:rPr>
        <w:t xml:space="preserve">  </w:t>
      </w:r>
      <w:r>
        <w:rPr>
          <w:spacing w:val="4"/>
        </w:rPr>
        <w:t>新西部（重庆）农产品有限公司负责销售，为西南地区食品、</w:t>
      </w:r>
      <w:r>
        <w:rPr>
          <w:spacing w:val="7"/>
        </w:rPr>
        <w:t xml:space="preserve"> </w:t>
      </w:r>
      <w:r>
        <w:rPr>
          <w:spacing w:val="6"/>
        </w:rPr>
        <w:t>粉条加工、造纸等企业提供原材料。（重庆日报网，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6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17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2"/>
        </w:rPr>
        <w:t>日）</w:t>
      </w:r>
    </w:p>
    <w:p w14:paraId="716BCC17">
      <w:pPr>
        <w:spacing w:line="376" w:lineRule="auto"/>
        <w:sectPr>
          <w:footerReference r:id="rId12" w:type="default"/>
          <w:pgSz w:w="11906" w:h="16839"/>
          <w:pgMar w:top="1431" w:right="1553" w:bottom="1730" w:left="1785" w:header="0" w:footer="1567" w:gutter="0"/>
          <w:cols w:space="720" w:num="1"/>
        </w:sectPr>
      </w:pPr>
    </w:p>
    <w:p w14:paraId="5C978A37">
      <w:pPr>
        <w:pStyle w:val="2"/>
        <w:spacing w:before="264" w:line="230" w:lineRule="auto"/>
        <w:ind w:left="1147"/>
        <w:outlineLvl w:val="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四、鲜木薯市场行情分析</w:t>
      </w:r>
    </w:p>
    <w:p w14:paraId="5233E355">
      <w:pPr>
        <w:spacing w:line="242" w:lineRule="auto"/>
        <w:rPr>
          <w:rFonts w:ascii="Arial"/>
          <w:sz w:val="21"/>
        </w:rPr>
      </w:pPr>
    </w:p>
    <w:p w14:paraId="4B3A575B">
      <w:pPr>
        <w:pStyle w:val="2"/>
        <w:spacing w:before="101" w:line="229" w:lineRule="auto"/>
        <w:ind w:left="996"/>
        <w:outlineLvl w:val="1"/>
      </w:pPr>
      <w:r>
        <w:rPr>
          <w:b/>
          <w:bCs/>
          <w:spacing w:val="5"/>
        </w:rPr>
        <w:t>（一）泰国鲜薯收购价格基本持平</w:t>
      </w:r>
    </w:p>
    <w:p w14:paraId="73BF1FEC">
      <w:pPr>
        <w:pStyle w:val="2"/>
        <w:spacing w:before="269" w:line="383" w:lineRule="auto"/>
        <w:ind w:left="403" w:right="257" w:firstLine="653"/>
        <w:jc w:val="both"/>
      </w:pPr>
      <w:r>
        <w:rPr>
          <w:spacing w:val="8"/>
        </w:rPr>
        <w:t>泰国农业与合作社部的数据显示，本周泰国国内鲜薯平</w:t>
      </w:r>
      <w:r>
        <w:rPr>
          <w:spacing w:val="13"/>
        </w:rPr>
        <w:t xml:space="preserve"> </w:t>
      </w:r>
      <w:r>
        <w:rPr>
          <w:spacing w:val="5"/>
        </w:rPr>
        <w:t>均收购价格为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1.51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泰铢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千克（约合人民币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328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</w:t>
      </w:r>
      <w:r>
        <w:rPr>
          <w:spacing w:val="20"/>
        </w:rPr>
        <w:t>），</w:t>
      </w:r>
      <w:r>
        <w:rPr>
          <w:spacing w:val="5"/>
        </w:rPr>
        <w:t>较</w:t>
      </w:r>
      <w:r>
        <w:t xml:space="preserve"> </w:t>
      </w:r>
      <w:r>
        <w:rPr>
          <w:spacing w:val="12"/>
        </w:rPr>
        <w:t>上期监测数据下降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0.08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2"/>
        </w:rPr>
        <w:t>泰铢</w:t>
      </w:r>
      <w:r>
        <w:rPr>
          <w:rFonts w:ascii="Times New Roman" w:hAnsi="Times New Roman" w:eastAsia="Times New Roman" w:cs="Times New Roman"/>
          <w:spacing w:val="12"/>
        </w:rPr>
        <w:t>/</w:t>
      </w:r>
      <w:r>
        <w:rPr>
          <w:spacing w:val="12"/>
        </w:rPr>
        <w:t>千克。该部门监测的几家淀粉</w:t>
      </w:r>
      <w:r>
        <w:t xml:space="preserve"> </w:t>
      </w:r>
      <w:r>
        <w:rPr>
          <w:spacing w:val="7"/>
        </w:rPr>
        <w:t>厂的鲜薯收购价为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1.85~2.35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泰铢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千克（见表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，约合人民</w:t>
      </w:r>
      <w:r>
        <w:t xml:space="preserve"> </w:t>
      </w:r>
      <w:r>
        <w:rPr>
          <w:spacing w:val="9"/>
        </w:rPr>
        <w:t>币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402~511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9"/>
        </w:rPr>
        <w:t>元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吨</w:t>
      </w:r>
      <w:r>
        <w:rPr>
          <w:spacing w:val="25"/>
        </w:rPr>
        <w:t>），</w:t>
      </w:r>
      <w:r>
        <w:rPr>
          <w:spacing w:val="9"/>
        </w:rPr>
        <w:t>其中，罗勇府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班昌和甘烹碧府</w:t>
      </w:r>
      <w:r>
        <w:rPr>
          <w:spacing w:val="8"/>
        </w:rPr>
        <w:t>的鲜薯</w:t>
      </w:r>
      <w:r>
        <w:t xml:space="preserve"> </w:t>
      </w:r>
      <w:r>
        <w:rPr>
          <w:spacing w:val="12"/>
        </w:rPr>
        <w:t>收购价有所上升。此外，本周泰国共有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66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12"/>
        </w:rPr>
        <w:t>家木薯淀粉工厂</w:t>
      </w:r>
      <w:r>
        <w:t xml:space="preserve"> </w:t>
      </w:r>
      <w:r>
        <w:rPr>
          <w:spacing w:val="-5"/>
        </w:rPr>
        <w:t>在产，较上周增加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5"/>
        </w:rPr>
        <w:t>家，占泰国木薯淀粉工厂总数的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64.08%</w:t>
      </w:r>
      <w:r>
        <w:rPr>
          <w:spacing w:val="-5"/>
        </w:rPr>
        <w:t>。</w:t>
      </w:r>
    </w:p>
    <w:p w14:paraId="4626557A">
      <w:pPr>
        <w:spacing w:line="349" w:lineRule="auto"/>
        <w:rPr>
          <w:rFonts w:ascii="Arial"/>
          <w:sz w:val="21"/>
        </w:rPr>
      </w:pPr>
    </w:p>
    <w:p w14:paraId="2A7F0833">
      <w:pPr>
        <w:pStyle w:val="2"/>
        <w:spacing w:before="78" w:line="222" w:lineRule="auto"/>
        <w:ind w:left="789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表</w:t>
      </w:r>
      <w:r>
        <w:rPr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1    </w:t>
      </w:r>
      <w:r>
        <w:rPr>
          <w:b/>
          <w:bCs/>
          <w:spacing w:val="-2"/>
          <w:sz w:val="24"/>
          <w:szCs w:val="24"/>
        </w:rPr>
        <w:t>泰国部分地区木薯淀粉厂木薯收购价格情况</w:t>
      </w:r>
      <w:r>
        <w:rPr>
          <w:spacing w:val="-2"/>
          <w:sz w:val="24"/>
          <w:szCs w:val="24"/>
        </w:rPr>
        <w:t xml:space="preserve">    </w:t>
      </w:r>
      <w:r>
        <w:rPr>
          <w:b/>
          <w:bCs/>
          <w:spacing w:val="-2"/>
          <w:sz w:val="24"/>
          <w:szCs w:val="24"/>
        </w:rPr>
        <w:t>单位：泰铢/千克</w:t>
      </w:r>
    </w:p>
    <w:p w14:paraId="03BC5C12">
      <w:pPr>
        <w:spacing w:line="49" w:lineRule="exact"/>
      </w:pPr>
    </w:p>
    <w:tbl>
      <w:tblPr>
        <w:tblStyle w:val="5"/>
        <w:tblW w:w="907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1788"/>
        <w:gridCol w:w="1745"/>
        <w:gridCol w:w="1707"/>
      </w:tblGrid>
      <w:tr w14:paraId="7588A3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32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153B85E3">
            <w:pPr>
              <w:spacing w:before="103" w:line="227" w:lineRule="auto"/>
              <w:ind w:left="1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公司名称</w:t>
            </w:r>
          </w:p>
        </w:tc>
        <w:tc>
          <w:tcPr>
            <w:tcW w:w="1788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14735232">
            <w:pPr>
              <w:spacing w:before="103" w:line="234" w:lineRule="auto"/>
              <w:ind w:left="15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2"/>
                <w:sz w:val="24"/>
                <w:szCs w:val="24"/>
              </w:rPr>
              <w:t>区位</w:t>
            </w:r>
          </w:p>
        </w:tc>
        <w:tc>
          <w:tcPr>
            <w:tcW w:w="1745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3C7B0512">
            <w:pPr>
              <w:pStyle w:val="6"/>
              <w:spacing w:before="103" w:line="224" w:lineRule="auto"/>
              <w:jc w:val="righ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10"/>
              </w:rPr>
              <w:t>鲜木薯（</w:t>
            </w:r>
            <w:r>
              <w:rPr>
                <w:spacing w:val="-10"/>
              </w:rPr>
              <w:t>25%</w:t>
            </w:r>
            <w:r>
              <w:rPr>
                <w:rFonts w:ascii="楷体" w:hAnsi="楷体" w:eastAsia="楷体" w:cs="楷体"/>
                <w:spacing w:val="-10"/>
              </w:rPr>
              <w:t>）</w:t>
            </w:r>
          </w:p>
        </w:tc>
        <w:tc>
          <w:tcPr>
            <w:tcW w:w="1707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7D8A026E">
            <w:pPr>
              <w:pStyle w:val="6"/>
              <w:spacing w:before="103" w:line="224" w:lineRule="auto"/>
              <w:jc w:val="righ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10"/>
              </w:rPr>
              <w:t>鲜木薯（</w:t>
            </w:r>
            <w:r>
              <w:rPr>
                <w:spacing w:val="-10"/>
              </w:rPr>
              <w:t>30%</w:t>
            </w:r>
            <w:r>
              <w:rPr>
                <w:rFonts w:ascii="楷体" w:hAnsi="楷体" w:eastAsia="楷体" w:cs="楷体"/>
                <w:spacing w:val="-10"/>
              </w:rPr>
              <w:t>）</w:t>
            </w:r>
          </w:p>
        </w:tc>
      </w:tr>
      <w:tr w14:paraId="0DEA9A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32" w:type="dxa"/>
            <w:tcBorders>
              <w:top w:val="single" w:color="000000" w:sz="6" w:space="0"/>
            </w:tcBorders>
            <w:vAlign w:val="top"/>
          </w:tcPr>
          <w:p w14:paraId="66ECA526">
            <w:pPr>
              <w:pStyle w:val="6"/>
              <w:spacing w:before="134" w:line="192" w:lineRule="auto"/>
              <w:ind w:left="116"/>
            </w:pPr>
            <w:r>
              <w:rPr>
                <w:spacing w:val="-1"/>
              </w:rPr>
              <w:t>Tapioca Development Co., Ltd.</w:t>
            </w:r>
          </w:p>
        </w:tc>
        <w:tc>
          <w:tcPr>
            <w:tcW w:w="1788" w:type="dxa"/>
            <w:tcBorders>
              <w:top w:val="single" w:color="000000" w:sz="6" w:space="0"/>
            </w:tcBorders>
            <w:vAlign w:val="top"/>
          </w:tcPr>
          <w:p w14:paraId="076F9E8C">
            <w:pPr>
              <w:pStyle w:val="6"/>
              <w:spacing w:before="96" w:line="227" w:lineRule="auto"/>
              <w:ind w:left="137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5"/>
              </w:rPr>
              <w:t>罗勇府</w:t>
            </w:r>
            <w:r>
              <w:rPr>
                <w:spacing w:val="-5"/>
              </w:rPr>
              <w:t>-</w:t>
            </w:r>
            <w:r>
              <w:rPr>
                <w:rFonts w:ascii="楷体" w:hAnsi="楷体" w:eastAsia="楷体" w:cs="楷体"/>
                <w:spacing w:val="-5"/>
              </w:rPr>
              <w:t>班昌</w:t>
            </w:r>
          </w:p>
        </w:tc>
        <w:tc>
          <w:tcPr>
            <w:tcW w:w="1745" w:type="dxa"/>
            <w:tcBorders>
              <w:top w:val="single" w:color="000000" w:sz="6" w:space="0"/>
            </w:tcBorders>
            <w:vAlign w:val="top"/>
          </w:tcPr>
          <w:p w14:paraId="0310FCD0">
            <w:pPr>
              <w:pStyle w:val="6"/>
              <w:spacing w:before="239" w:line="115" w:lineRule="exact"/>
              <w:ind w:left="870"/>
            </w:pPr>
            <w:r>
              <w:rPr>
                <w:position w:val="-2"/>
              </w:rPr>
              <w:t>-</w:t>
            </w:r>
          </w:p>
        </w:tc>
        <w:tc>
          <w:tcPr>
            <w:tcW w:w="1707" w:type="dxa"/>
            <w:tcBorders>
              <w:top w:val="single" w:color="000000" w:sz="6" w:space="0"/>
            </w:tcBorders>
            <w:vAlign w:val="top"/>
          </w:tcPr>
          <w:p w14:paraId="7FE886C0">
            <w:pPr>
              <w:pStyle w:val="6"/>
              <w:spacing w:before="138" w:line="188" w:lineRule="auto"/>
              <w:ind w:left="652"/>
            </w:pPr>
            <w:r>
              <w:rPr>
                <w:spacing w:val="-2"/>
              </w:rPr>
              <w:t>2.24</w:t>
            </w:r>
          </w:p>
        </w:tc>
      </w:tr>
      <w:tr w14:paraId="35AC75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32" w:type="dxa"/>
            <w:vAlign w:val="top"/>
          </w:tcPr>
          <w:p w14:paraId="32A745EC">
            <w:pPr>
              <w:pStyle w:val="6"/>
              <w:spacing w:before="129" w:line="192" w:lineRule="auto"/>
              <w:ind w:left="117"/>
            </w:pPr>
            <w:r>
              <w:rPr>
                <w:spacing w:val="-1"/>
              </w:rPr>
              <w:t>Chon Charoen Co.,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Ltd.</w:t>
            </w:r>
          </w:p>
        </w:tc>
        <w:tc>
          <w:tcPr>
            <w:tcW w:w="1788" w:type="dxa"/>
            <w:vAlign w:val="top"/>
          </w:tcPr>
          <w:p w14:paraId="3A17B412">
            <w:pPr>
              <w:pStyle w:val="6"/>
              <w:spacing w:before="94" w:line="227" w:lineRule="auto"/>
              <w:ind w:left="122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2"/>
              </w:rPr>
              <w:t>春武里府</w:t>
            </w:r>
            <w:r>
              <w:rPr>
                <w:spacing w:val="-2"/>
              </w:rPr>
              <w:t>-</w:t>
            </w:r>
            <w:r>
              <w:rPr>
                <w:rFonts w:ascii="楷体" w:hAnsi="楷体" w:eastAsia="楷体" w:cs="楷体"/>
                <w:spacing w:val="-2"/>
              </w:rPr>
              <w:t>班邦</w:t>
            </w:r>
          </w:p>
        </w:tc>
        <w:tc>
          <w:tcPr>
            <w:tcW w:w="1745" w:type="dxa"/>
            <w:vAlign w:val="top"/>
          </w:tcPr>
          <w:p w14:paraId="20C8E4B6">
            <w:pPr>
              <w:pStyle w:val="6"/>
              <w:spacing w:before="134" w:line="188" w:lineRule="auto"/>
              <w:ind w:left="718"/>
            </w:pPr>
            <w:r>
              <w:rPr>
                <w:spacing w:val="-8"/>
              </w:rPr>
              <w:t>1.85</w:t>
            </w:r>
          </w:p>
        </w:tc>
        <w:tc>
          <w:tcPr>
            <w:tcW w:w="1707" w:type="dxa"/>
            <w:vAlign w:val="top"/>
          </w:tcPr>
          <w:p w14:paraId="24A4946B">
            <w:pPr>
              <w:pStyle w:val="6"/>
              <w:spacing w:before="134" w:line="188" w:lineRule="auto"/>
              <w:ind w:left="652"/>
            </w:pPr>
            <w:r>
              <w:rPr>
                <w:spacing w:val="-2"/>
              </w:rPr>
              <w:t>2.10</w:t>
            </w:r>
          </w:p>
        </w:tc>
      </w:tr>
      <w:tr w14:paraId="37A0B1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832" w:type="dxa"/>
            <w:vAlign w:val="top"/>
          </w:tcPr>
          <w:p w14:paraId="4511E38E">
            <w:pPr>
              <w:pStyle w:val="6"/>
              <w:spacing w:before="137" w:line="192" w:lineRule="auto"/>
              <w:ind w:left="117"/>
            </w:pPr>
            <w:r>
              <w:rPr>
                <w:spacing w:val="-1"/>
              </w:rPr>
              <w:t>Chok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Yuen Long Industrial Com</w:t>
            </w:r>
            <w:r>
              <w:rPr>
                <w:spacing w:val="-2"/>
              </w:rPr>
              <w:t>pany</w:t>
            </w:r>
          </w:p>
        </w:tc>
        <w:tc>
          <w:tcPr>
            <w:tcW w:w="1788" w:type="dxa"/>
            <w:vAlign w:val="top"/>
          </w:tcPr>
          <w:p w14:paraId="3EFC5CC1">
            <w:pPr>
              <w:spacing w:before="102" w:line="229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呵叻府</w:t>
            </w:r>
          </w:p>
        </w:tc>
        <w:tc>
          <w:tcPr>
            <w:tcW w:w="1745" w:type="dxa"/>
            <w:vAlign w:val="top"/>
          </w:tcPr>
          <w:p w14:paraId="63A00EA9">
            <w:pPr>
              <w:pStyle w:val="6"/>
              <w:spacing w:before="142" w:line="188" w:lineRule="auto"/>
              <w:ind w:left="718"/>
            </w:pPr>
            <w:r>
              <w:rPr>
                <w:spacing w:val="-8"/>
              </w:rPr>
              <w:t>1.90</w:t>
            </w:r>
          </w:p>
        </w:tc>
        <w:tc>
          <w:tcPr>
            <w:tcW w:w="1707" w:type="dxa"/>
            <w:vAlign w:val="top"/>
          </w:tcPr>
          <w:p w14:paraId="7A592021">
            <w:pPr>
              <w:pStyle w:val="6"/>
              <w:spacing w:before="243" w:line="115" w:lineRule="exact"/>
              <w:ind w:left="827"/>
            </w:pPr>
            <w:r>
              <w:rPr>
                <w:position w:val="-2"/>
              </w:rPr>
              <w:t>-</w:t>
            </w:r>
          </w:p>
        </w:tc>
      </w:tr>
      <w:tr w14:paraId="4AA934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32" w:type="dxa"/>
            <w:vAlign w:val="top"/>
          </w:tcPr>
          <w:p w14:paraId="4848E79A">
            <w:pPr>
              <w:pStyle w:val="6"/>
              <w:spacing w:before="138" w:line="192" w:lineRule="auto"/>
              <w:ind w:left="124"/>
            </w:pPr>
            <w:r>
              <w:rPr>
                <w:spacing w:val="-1"/>
              </w:rPr>
              <w:t>San guan wong Company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Co., Ltd.</w:t>
            </w:r>
          </w:p>
        </w:tc>
        <w:tc>
          <w:tcPr>
            <w:tcW w:w="1788" w:type="dxa"/>
            <w:vAlign w:val="top"/>
          </w:tcPr>
          <w:p w14:paraId="23E03021">
            <w:pPr>
              <w:pStyle w:val="6"/>
              <w:spacing w:before="101" w:line="221" w:lineRule="auto"/>
              <w:ind w:left="123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2"/>
              </w:rPr>
              <w:t>呵叻府</w:t>
            </w:r>
            <w:r>
              <w:rPr>
                <w:spacing w:val="-2"/>
              </w:rPr>
              <w:t>-</w:t>
            </w:r>
            <w:r>
              <w:rPr>
                <w:rFonts w:ascii="楷体" w:hAnsi="楷体" w:eastAsia="楷体" w:cs="楷体"/>
                <w:spacing w:val="-2"/>
              </w:rPr>
              <w:t>梅昂区</w:t>
            </w:r>
          </w:p>
        </w:tc>
        <w:tc>
          <w:tcPr>
            <w:tcW w:w="1745" w:type="dxa"/>
            <w:vAlign w:val="top"/>
          </w:tcPr>
          <w:p w14:paraId="2E8AD6F3">
            <w:pPr>
              <w:pStyle w:val="6"/>
              <w:spacing w:before="143" w:line="188" w:lineRule="auto"/>
              <w:ind w:left="695"/>
            </w:pPr>
            <w:r>
              <w:rPr>
                <w:spacing w:val="-2"/>
              </w:rPr>
              <w:t>2.00</w:t>
            </w:r>
          </w:p>
        </w:tc>
        <w:tc>
          <w:tcPr>
            <w:tcW w:w="1707" w:type="dxa"/>
            <w:vAlign w:val="top"/>
          </w:tcPr>
          <w:p w14:paraId="081FCEE6">
            <w:pPr>
              <w:pStyle w:val="6"/>
              <w:spacing w:before="143" w:line="188" w:lineRule="auto"/>
              <w:ind w:left="652"/>
            </w:pPr>
            <w:r>
              <w:rPr>
                <w:spacing w:val="-2"/>
              </w:rPr>
              <w:t>2.25</w:t>
            </w:r>
          </w:p>
        </w:tc>
      </w:tr>
      <w:tr w14:paraId="26EF65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32" w:type="dxa"/>
            <w:tcBorders>
              <w:bottom w:val="single" w:color="000000" w:sz="10" w:space="0"/>
            </w:tcBorders>
            <w:vAlign w:val="top"/>
          </w:tcPr>
          <w:p w14:paraId="400144F6">
            <w:pPr>
              <w:pStyle w:val="6"/>
              <w:spacing w:before="143" w:line="192" w:lineRule="auto"/>
              <w:ind w:left="116"/>
            </w:pPr>
            <w:r>
              <w:rPr>
                <w:spacing w:val="-1"/>
              </w:rPr>
              <w:t>Thanawat Phuetphon LP</w:t>
            </w:r>
          </w:p>
        </w:tc>
        <w:tc>
          <w:tcPr>
            <w:tcW w:w="1788" w:type="dxa"/>
            <w:tcBorders>
              <w:bottom w:val="single" w:color="000000" w:sz="10" w:space="0"/>
            </w:tcBorders>
            <w:vAlign w:val="top"/>
          </w:tcPr>
          <w:p w14:paraId="29737ADE">
            <w:pPr>
              <w:spacing w:before="105" w:line="229" w:lineRule="auto"/>
              <w:ind w:left="12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甘烹碧府</w:t>
            </w:r>
          </w:p>
        </w:tc>
        <w:tc>
          <w:tcPr>
            <w:tcW w:w="1745" w:type="dxa"/>
            <w:tcBorders>
              <w:bottom w:val="single" w:color="000000" w:sz="10" w:space="0"/>
            </w:tcBorders>
            <w:vAlign w:val="top"/>
          </w:tcPr>
          <w:p w14:paraId="0D924CDA">
            <w:pPr>
              <w:pStyle w:val="6"/>
              <w:spacing w:before="147" w:line="188" w:lineRule="auto"/>
              <w:ind w:left="695"/>
            </w:pPr>
            <w:r>
              <w:rPr>
                <w:spacing w:val="-2"/>
              </w:rPr>
              <w:t>2.35</w:t>
            </w:r>
          </w:p>
        </w:tc>
        <w:tc>
          <w:tcPr>
            <w:tcW w:w="1707" w:type="dxa"/>
            <w:tcBorders>
              <w:bottom w:val="single" w:color="000000" w:sz="10" w:space="0"/>
            </w:tcBorders>
            <w:vAlign w:val="top"/>
          </w:tcPr>
          <w:p w14:paraId="0B528137">
            <w:pPr>
              <w:pStyle w:val="6"/>
              <w:spacing w:before="248" w:line="115" w:lineRule="exact"/>
              <w:ind w:left="827"/>
            </w:pPr>
            <w:r>
              <w:rPr>
                <w:position w:val="-2"/>
              </w:rPr>
              <w:t>-</w:t>
            </w:r>
          </w:p>
        </w:tc>
      </w:tr>
    </w:tbl>
    <w:p w14:paraId="5A808E93">
      <w:pPr>
        <w:pStyle w:val="2"/>
        <w:spacing w:before="113" w:line="229" w:lineRule="auto"/>
        <w:ind w:left="415"/>
        <w:rPr>
          <w:sz w:val="20"/>
          <w:szCs w:val="20"/>
        </w:rPr>
      </w:pPr>
      <w:r>
        <w:rPr>
          <w:spacing w:val="7"/>
          <w:sz w:val="20"/>
          <w:szCs w:val="20"/>
        </w:rPr>
        <w:t>注：表中</w:t>
      </w:r>
      <w:r>
        <w:rPr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25%</w:t>
      </w:r>
      <w:r>
        <w:rPr>
          <w:rFonts w:ascii="Times New Roman" w:hAnsi="Times New Roman" w:eastAsia="Times New Roman" w:cs="Times New Roman"/>
          <w:spacing w:val="-29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30%</w:t>
      </w:r>
      <w:r>
        <w:rPr>
          <w:spacing w:val="7"/>
          <w:sz w:val="20"/>
          <w:szCs w:val="20"/>
        </w:rPr>
        <w:t>表示淀粉含量，“-</w:t>
      </w:r>
      <w:r>
        <w:rPr>
          <w:spacing w:val="-71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”表示未报价，表中企业名根据泰文直译。</w:t>
      </w:r>
    </w:p>
    <w:p w14:paraId="754AB09D">
      <w:pPr>
        <w:pStyle w:val="2"/>
        <w:spacing w:before="186" w:line="232" w:lineRule="auto"/>
        <w:ind w:left="414"/>
        <w:rPr>
          <w:sz w:val="20"/>
          <w:szCs w:val="20"/>
        </w:rPr>
      </w:pPr>
      <w:r>
        <w:rPr>
          <w:spacing w:val="8"/>
          <w:sz w:val="20"/>
          <w:szCs w:val="20"/>
        </w:rPr>
        <w:t>资料来源：泰国农业与合作社部。</w:t>
      </w:r>
    </w:p>
    <w:p w14:paraId="5301B7E7">
      <w:pPr>
        <w:spacing w:line="285" w:lineRule="auto"/>
        <w:rPr>
          <w:rFonts w:ascii="Arial"/>
          <w:sz w:val="21"/>
        </w:rPr>
      </w:pPr>
    </w:p>
    <w:p w14:paraId="27D331D1">
      <w:pPr>
        <w:spacing w:line="285" w:lineRule="auto"/>
        <w:rPr>
          <w:rFonts w:ascii="Arial"/>
          <w:sz w:val="21"/>
        </w:rPr>
      </w:pPr>
    </w:p>
    <w:p w14:paraId="6CA68E56">
      <w:pPr>
        <w:pStyle w:val="2"/>
        <w:spacing w:before="101" w:line="230" w:lineRule="auto"/>
        <w:ind w:left="996"/>
        <w:outlineLvl w:val="1"/>
      </w:pPr>
      <w:r>
        <w:rPr>
          <w:b/>
          <w:bCs/>
          <w:spacing w:val="5"/>
        </w:rPr>
        <w:t>（二）越南鲜薯收购价格保持稳定</w:t>
      </w:r>
    </w:p>
    <w:p w14:paraId="661ECD12">
      <w:pPr>
        <w:pStyle w:val="2"/>
        <w:spacing w:before="266" w:line="374" w:lineRule="auto"/>
        <w:ind w:left="396" w:right="372" w:firstLine="645"/>
        <w:jc w:val="both"/>
      </w:pPr>
      <w:r>
        <w:rPr>
          <w:spacing w:val="9"/>
        </w:rPr>
        <w:t>越南木薯淀粉产量有所回落，南部、中部地区鲜薯原料</w:t>
      </w:r>
      <w:r>
        <w:t xml:space="preserve"> </w:t>
      </w:r>
      <w:r>
        <w:rPr>
          <w:spacing w:val="9"/>
        </w:rPr>
        <w:t>供应持续下跌。本周越南鲜薯收购价格保持稳定。其中，南</w:t>
      </w:r>
      <w:r>
        <w:rPr>
          <w:spacing w:val="8"/>
        </w:rPr>
        <w:t xml:space="preserve"> </w:t>
      </w:r>
      <w:r>
        <w:rPr>
          <w:spacing w:val="14"/>
        </w:rPr>
        <w:t>部地区鲜薯收购价格为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 xml:space="preserve">2100~2200 </w:t>
      </w:r>
      <w:r>
        <w:rPr>
          <w:spacing w:val="14"/>
        </w:rPr>
        <w:t>越盾</w:t>
      </w:r>
      <w:r>
        <w:rPr>
          <w:rFonts w:ascii="Times New Roman" w:hAnsi="Times New Roman" w:eastAsia="Times New Roman" w:cs="Times New Roman"/>
          <w:spacing w:val="14"/>
        </w:rPr>
        <w:t>/</w:t>
      </w:r>
      <w:r>
        <w:rPr>
          <w:spacing w:val="14"/>
        </w:rPr>
        <w:t>千克（约合人民币</w:t>
      </w:r>
    </w:p>
    <w:p w14:paraId="74335779">
      <w:pPr>
        <w:spacing w:line="374" w:lineRule="auto"/>
        <w:sectPr>
          <w:footerReference r:id="rId13" w:type="default"/>
          <w:pgSz w:w="11906" w:h="16839"/>
          <w:pgMar w:top="1431" w:right="1430" w:bottom="1730" w:left="1403" w:header="0" w:footer="1567" w:gutter="0"/>
          <w:cols w:space="720" w:num="1"/>
        </w:sectPr>
      </w:pPr>
    </w:p>
    <w:p w14:paraId="6990973B">
      <w:pPr>
        <w:pStyle w:val="2"/>
        <w:spacing w:before="178" w:line="375" w:lineRule="auto"/>
        <w:ind w:left="21" w:right="13" w:firstLine="7"/>
        <w:jc w:val="both"/>
      </w:pPr>
      <w:r>
        <w:rPr>
          <w:rFonts w:ascii="Times New Roman" w:hAnsi="Times New Roman" w:eastAsia="Times New Roman" w:cs="Times New Roman"/>
          <w:spacing w:val="8"/>
        </w:rPr>
        <w:t>590~620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吨</w:t>
      </w:r>
      <w:r>
        <w:rPr>
          <w:spacing w:val="17"/>
        </w:rPr>
        <w:t>）；</w:t>
      </w:r>
      <w:r>
        <w:rPr>
          <w:spacing w:val="-90"/>
        </w:rPr>
        <w:t xml:space="preserve"> </w:t>
      </w:r>
      <w:r>
        <w:rPr>
          <w:spacing w:val="8"/>
        </w:rPr>
        <w:t>中部地区鲜薯收购价为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2020~2120 </w:t>
      </w:r>
      <w:r>
        <w:rPr>
          <w:spacing w:val="7"/>
        </w:rPr>
        <w:t>越盾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千克（约合人民币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570~600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</w:t>
      </w:r>
      <w:r>
        <w:rPr>
          <w:spacing w:val="-13"/>
        </w:rPr>
        <w:t>）；</w:t>
      </w:r>
      <w:r>
        <w:rPr>
          <w:spacing w:val="4"/>
        </w:rPr>
        <w:t>北部地区因淀粉工厂停</w:t>
      </w:r>
      <w:r>
        <w:t xml:space="preserve"> </w:t>
      </w:r>
      <w:r>
        <w:rPr>
          <w:spacing w:val="7"/>
        </w:rPr>
        <w:t>产，暂停鲜薯报价。</w:t>
      </w:r>
    </w:p>
    <w:p w14:paraId="7F0BA2FB">
      <w:pPr>
        <w:pStyle w:val="2"/>
        <w:spacing w:before="152" w:line="230" w:lineRule="auto"/>
        <w:ind w:left="751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五、木薯干片、淀粉市场行情分析</w:t>
      </w:r>
    </w:p>
    <w:p w14:paraId="4A3EEA2F">
      <w:pPr>
        <w:spacing w:line="245" w:lineRule="auto"/>
        <w:rPr>
          <w:rFonts w:ascii="Arial"/>
          <w:sz w:val="21"/>
        </w:rPr>
      </w:pPr>
    </w:p>
    <w:p w14:paraId="330DDBC4">
      <w:pPr>
        <w:pStyle w:val="2"/>
        <w:spacing w:before="101" w:line="226" w:lineRule="auto"/>
        <w:ind w:right="16"/>
        <w:jc w:val="right"/>
        <w:outlineLvl w:val="1"/>
      </w:pPr>
      <w:r>
        <w:rPr>
          <w:b/>
          <w:bCs/>
          <w:spacing w:val="5"/>
        </w:rPr>
        <w:t>泰国、越南木薯干片和木薯淀粉市场价格上升，国内木</w:t>
      </w:r>
    </w:p>
    <w:p w14:paraId="63072D8C">
      <w:pPr>
        <w:pStyle w:val="2"/>
        <w:spacing w:before="268" w:line="386" w:lineRule="auto"/>
        <w:ind w:left="14" w:right="13" w:firstLine="20"/>
      </w:pPr>
      <w:r>
        <w:rPr>
          <w:b/>
          <w:bCs/>
          <w:spacing w:val="7"/>
        </w:rPr>
        <w:t>薯淀粉市场价格持续增长。</w:t>
      </w:r>
      <w:r>
        <w:rPr>
          <w:spacing w:val="7"/>
        </w:rPr>
        <w:t>近期，泰国木薯原料供应基本稳</w:t>
      </w:r>
      <w:r>
        <w:t xml:space="preserve"> </w:t>
      </w:r>
      <w:r>
        <w:rPr>
          <w:spacing w:val="9"/>
        </w:rPr>
        <w:t>定，新木薯干片上市量总体持平，晒场以出售库存为主，报</w:t>
      </w:r>
      <w:r>
        <w:rPr>
          <w:spacing w:val="8"/>
        </w:rPr>
        <w:t xml:space="preserve"> </w:t>
      </w:r>
      <w:r>
        <w:rPr>
          <w:spacing w:val="9"/>
        </w:rPr>
        <w:t>价有所上升；越南鲜薯供应量呈现下降趋势，新木薯干片上</w:t>
      </w:r>
      <w:r>
        <w:rPr>
          <w:spacing w:val="10"/>
        </w:rPr>
        <w:t xml:space="preserve"> </w:t>
      </w:r>
      <w:r>
        <w:rPr>
          <w:spacing w:val="9"/>
        </w:rPr>
        <w:t>市量减少，国内需求趋于平稳，出口订单较少，报价总体持</w:t>
      </w:r>
      <w:r>
        <w:rPr>
          <w:spacing w:val="10"/>
        </w:rPr>
        <w:t xml:space="preserve"> </w:t>
      </w:r>
      <w:r>
        <w:rPr>
          <w:spacing w:val="9"/>
        </w:rPr>
        <w:t>平。本周泰国和越南的木薯干片市场价格总体稳定，其中，</w:t>
      </w:r>
      <w:r>
        <w:rPr>
          <w:spacing w:val="10"/>
        </w:rPr>
        <w:t xml:space="preserve"> </w:t>
      </w:r>
      <w:r>
        <w:rPr>
          <w:spacing w:val="3"/>
        </w:rPr>
        <w:t>泰国木薯干片报价区间为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FOB</w:t>
      </w:r>
      <w:r>
        <w:rPr>
          <w:spacing w:val="3"/>
        </w:rPr>
        <w:t>（曼谷）</w:t>
      </w:r>
      <w:r>
        <w:rPr>
          <w:rFonts w:ascii="Times New Roman" w:hAnsi="Times New Roman" w:eastAsia="Times New Roman" w:cs="Times New Roman"/>
          <w:spacing w:val="3"/>
        </w:rPr>
        <w:t>185~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美元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吨（约</w:t>
      </w:r>
      <w:r>
        <w:t xml:space="preserve"> </w:t>
      </w:r>
      <w:r>
        <w:rPr>
          <w:spacing w:val="5"/>
        </w:rPr>
        <w:t>合人民币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1334~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1355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</w:t>
      </w:r>
      <w:r>
        <w:rPr>
          <w:spacing w:val="26"/>
        </w:rPr>
        <w:t>），</w:t>
      </w:r>
      <w:r>
        <w:rPr>
          <w:spacing w:val="5"/>
        </w:rPr>
        <w:t>较上周增加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5"/>
        </w:rPr>
        <w:t>美元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吨；越南</w:t>
      </w:r>
      <w:r>
        <w:t xml:space="preserve"> </w:t>
      </w:r>
      <w:r>
        <w:rPr>
          <w:spacing w:val="24"/>
        </w:rPr>
        <w:t>木薯干片报价区间为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</w:rPr>
        <w:t>CNF</w:t>
      </w:r>
      <w:r>
        <w:rPr>
          <w:rFonts w:ascii="Times New Roman" w:hAnsi="Times New Roman" w:eastAsia="Times New Roman" w:cs="Times New Roman"/>
          <w:spacing w:val="24"/>
        </w:rPr>
        <w:t>188~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>190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24"/>
        </w:rPr>
        <w:t>美元</w:t>
      </w:r>
      <w:r>
        <w:rPr>
          <w:rFonts w:ascii="Times New Roman" w:hAnsi="Times New Roman" w:eastAsia="Times New Roman" w:cs="Times New Roman"/>
          <w:spacing w:val="24"/>
        </w:rPr>
        <w:t>/</w:t>
      </w:r>
      <w:r>
        <w:rPr>
          <w:spacing w:val="24"/>
        </w:rPr>
        <w:t>吨（约合人民币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1355~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1370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</w:t>
      </w:r>
      <w:r>
        <w:rPr>
          <w:spacing w:val="4"/>
        </w:rPr>
        <w:t>）；</w:t>
      </w:r>
      <w:r>
        <w:rPr>
          <w:spacing w:val="5"/>
        </w:rPr>
        <w:t>本周国内木薯干片市场库存量整体</w:t>
      </w:r>
      <w:r>
        <w:rPr>
          <w:spacing w:val="4"/>
        </w:rPr>
        <w:t>保持</w:t>
      </w:r>
      <w:r>
        <w:t xml:space="preserve"> </w:t>
      </w:r>
      <w:r>
        <w:rPr>
          <w:spacing w:val="4"/>
        </w:rPr>
        <w:t>低位，市场交易量较少，贸易商交易参考价为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1850~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1870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元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吨（见图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）。</w:t>
      </w:r>
    </w:p>
    <w:p w14:paraId="4C5F028A">
      <w:pPr>
        <w:pStyle w:val="2"/>
        <w:spacing w:before="52" w:line="379" w:lineRule="auto"/>
        <w:ind w:left="25" w:right="16" w:firstLine="639"/>
      </w:pPr>
      <w:r>
        <w:rPr>
          <w:spacing w:val="9"/>
        </w:rPr>
        <w:t>从外盘木薯淀粉市场行情来看，由于鲜木薯上</w:t>
      </w:r>
      <w:r>
        <w:rPr>
          <w:spacing w:val="8"/>
        </w:rPr>
        <w:t>市量有所</w:t>
      </w:r>
      <w:r>
        <w:t xml:space="preserve"> </w:t>
      </w:r>
      <w:r>
        <w:rPr>
          <w:spacing w:val="9"/>
        </w:rPr>
        <w:t>减少，本周泰国和越南木薯淀粉加工厂原料供应相对</w:t>
      </w:r>
      <w:r>
        <w:rPr>
          <w:spacing w:val="8"/>
        </w:rPr>
        <w:t>紧缺，</w:t>
      </w:r>
      <w:r>
        <w:t xml:space="preserve"> </w:t>
      </w:r>
      <w:r>
        <w:rPr>
          <w:spacing w:val="9"/>
        </w:rPr>
        <w:t>木薯淀粉产量和成品库存量下降。受近期木薯原料价</w:t>
      </w:r>
      <w:r>
        <w:rPr>
          <w:spacing w:val="8"/>
        </w:rPr>
        <w:t>格波动</w:t>
      </w:r>
      <w:r>
        <w:t xml:space="preserve"> </w:t>
      </w:r>
      <w:r>
        <w:rPr>
          <w:spacing w:val="9"/>
        </w:rPr>
        <w:t>频繁和中国市场总体需求趋弱等因素影响，泰国和越</w:t>
      </w:r>
      <w:r>
        <w:rPr>
          <w:spacing w:val="8"/>
        </w:rPr>
        <w:t>南木薯</w:t>
      </w:r>
    </w:p>
    <w:p w14:paraId="73CA90DB">
      <w:pPr>
        <w:spacing w:line="379" w:lineRule="auto"/>
        <w:sectPr>
          <w:footerReference r:id="rId14" w:type="default"/>
          <w:pgSz w:w="11906" w:h="16839"/>
          <w:pgMar w:top="1431" w:right="1785" w:bottom="1730" w:left="1785" w:header="0" w:footer="1567" w:gutter="0"/>
          <w:cols w:space="720" w:num="1"/>
        </w:sectPr>
      </w:pPr>
    </w:p>
    <w:p w14:paraId="1B8BA848">
      <w:pPr>
        <w:pStyle w:val="2"/>
        <w:spacing w:before="181" w:line="383" w:lineRule="auto"/>
        <w:ind w:left="17" w:firstLine="27"/>
        <w:jc w:val="both"/>
      </w:pPr>
      <w:r>
        <w:rPr>
          <w:spacing w:val="8"/>
        </w:rPr>
        <w:t>淀粉出口总体震荡下跌。本周泰国和越南的木薯淀粉市场价</w:t>
      </w:r>
      <w:r>
        <w:rPr>
          <w:spacing w:val="3"/>
        </w:rPr>
        <w:t xml:space="preserve"> </w:t>
      </w:r>
      <w:r>
        <w:rPr>
          <w:spacing w:val="9"/>
        </w:rPr>
        <w:t>格小幅回升。其中，泰国木薯淀粉报价区间</w:t>
      </w:r>
      <w:r>
        <w:rPr>
          <w:spacing w:val="8"/>
        </w:rPr>
        <w:t>为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FOB</w:t>
      </w:r>
      <w:r>
        <w:rPr>
          <w:spacing w:val="8"/>
        </w:rPr>
        <w:t>（曼谷）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360~405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美元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吨（约合人民币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2596~2920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吨</w:t>
      </w:r>
      <w:r>
        <w:rPr>
          <w:spacing w:val="-27"/>
        </w:rPr>
        <w:t>），</w:t>
      </w:r>
      <w:r>
        <w:rPr>
          <w:spacing w:val="3"/>
        </w:rPr>
        <w:t>较上周上</w:t>
      </w:r>
      <w:r>
        <w:t xml:space="preserve"> </w:t>
      </w:r>
      <w:r>
        <w:rPr>
          <w:spacing w:val="7"/>
        </w:rPr>
        <w:t>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2.50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7"/>
        </w:rPr>
        <w:t>美元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吨</w:t>
      </w:r>
      <w:r>
        <w:rPr>
          <w:spacing w:val="-91"/>
        </w:rPr>
        <w:t xml:space="preserve"> </w:t>
      </w:r>
      <w:r>
        <w:rPr>
          <w:spacing w:val="7"/>
        </w:rPr>
        <w:t>；越南木薯淀粉报价区间为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CNF</w:t>
      </w:r>
      <w:r>
        <w:rPr>
          <w:rFonts w:ascii="Times New Roman" w:hAnsi="Times New Roman" w:eastAsia="Times New Roman" w:cs="Times New Roman"/>
          <w:spacing w:val="7"/>
        </w:rPr>
        <w:t>325~350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7"/>
        </w:rPr>
        <w:t>美</w:t>
      </w:r>
      <w: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吨（约合人民币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2343~2524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</w:t>
      </w:r>
      <w:r>
        <w:rPr>
          <w:spacing w:val="21"/>
        </w:rPr>
        <w:t>），</w:t>
      </w:r>
      <w:r>
        <w:rPr>
          <w:spacing w:val="5"/>
        </w:rPr>
        <w:t>较上周上涨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2.50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美</w:t>
      </w:r>
      <w: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吨（见图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）。</w:t>
      </w:r>
    </w:p>
    <w:p w14:paraId="4E894A74">
      <w:pPr>
        <w:pStyle w:val="2"/>
        <w:spacing w:before="53" w:line="384" w:lineRule="auto"/>
        <w:ind w:left="10" w:right="37" w:firstLine="656"/>
        <w:jc w:val="both"/>
      </w:pPr>
      <w:r>
        <w:rPr>
          <w:spacing w:val="9"/>
        </w:rPr>
        <w:t>近期国内木薯淀粉市场需求趋弱，本周国内</w:t>
      </w:r>
      <w:r>
        <w:rPr>
          <w:spacing w:val="8"/>
        </w:rPr>
        <w:t>木薯淀粉价</w:t>
      </w:r>
      <w:r>
        <w:t xml:space="preserve"> </w:t>
      </w:r>
      <w:r>
        <w:rPr>
          <w:spacing w:val="14"/>
        </w:rPr>
        <w:t>格持</w:t>
      </w:r>
      <w:r>
        <w:rPr>
          <w:spacing w:val="-85"/>
        </w:rPr>
        <w:t xml:space="preserve"> </w:t>
      </w:r>
      <w:r>
        <w:rPr>
          <w:spacing w:val="14"/>
        </w:rPr>
        <w:t>续上升</w:t>
      </w:r>
      <w:r>
        <w:rPr>
          <w:spacing w:val="-70"/>
        </w:rPr>
        <w:t xml:space="preserve"> </w:t>
      </w:r>
      <w:r>
        <w:rPr>
          <w:spacing w:val="14"/>
        </w:rPr>
        <w:t>。</w:t>
      </w:r>
      <w:r>
        <w:rPr>
          <w:spacing w:val="-90"/>
        </w:rPr>
        <w:t xml:space="preserve"> </w:t>
      </w:r>
      <w:r>
        <w:rPr>
          <w:spacing w:val="14"/>
        </w:rPr>
        <w:t>其</w:t>
      </w:r>
      <w:r>
        <w:rPr>
          <w:spacing w:val="-62"/>
        </w:rPr>
        <w:t xml:space="preserve"> </w:t>
      </w:r>
      <w:r>
        <w:rPr>
          <w:spacing w:val="14"/>
        </w:rPr>
        <w:t>中</w:t>
      </w:r>
      <w:r>
        <w:rPr>
          <w:spacing w:val="-74"/>
        </w:rPr>
        <w:t xml:space="preserve"> </w:t>
      </w:r>
      <w:r>
        <w:rPr>
          <w:spacing w:val="14"/>
        </w:rPr>
        <w:t>，</w:t>
      </w:r>
      <w:r>
        <w:rPr>
          <w:spacing w:val="-86"/>
        </w:rPr>
        <w:t xml:space="preserve"> </w:t>
      </w:r>
      <w:r>
        <w:rPr>
          <w:spacing w:val="14"/>
        </w:rPr>
        <w:t>泰</w:t>
      </w:r>
      <w:r>
        <w:rPr>
          <w:spacing w:val="-61"/>
        </w:rPr>
        <w:t xml:space="preserve"> </w:t>
      </w:r>
      <w:r>
        <w:rPr>
          <w:spacing w:val="14"/>
        </w:rPr>
        <w:t>国中</w:t>
      </w:r>
      <w:r>
        <w:rPr>
          <w:spacing w:val="-68"/>
        </w:rPr>
        <w:t xml:space="preserve"> </w:t>
      </w:r>
      <w:r>
        <w:rPr>
          <w:spacing w:val="14"/>
        </w:rPr>
        <w:t>高端木</w:t>
      </w:r>
      <w:r>
        <w:rPr>
          <w:spacing w:val="-91"/>
        </w:rPr>
        <w:t xml:space="preserve"> </w:t>
      </w:r>
      <w:r>
        <w:rPr>
          <w:spacing w:val="14"/>
        </w:rPr>
        <w:t>薯</w:t>
      </w:r>
      <w:r>
        <w:rPr>
          <w:spacing w:val="-78"/>
        </w:rPr>
        <w:t xml:space="preserve"> </w:t>
      </w:r>
      <w:r>
        <w:rPr>
          <w:spacing w:val="14"/>
        </w:rPr>
        <w:t>淀粉含税报价</w:t>
      </w:r>
      <w:r>
        <w:rPr>
          <w:spacing w:val="-86"/>
        </w:rPr>
        <w:t xml:space="preserve"> </w:t>
      </w:r>
      <w:r>
        <w:rPr>
          <w:spacing w:val="14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3250~3450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吨，较上周上涨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吨；越南主流木薯淀粉</w:t>
      </w:r>
      <w:r>
        <w:t xml:space="preserve"> </w:t>
      </w:r>
      <w:r>
        <w:rPr>
          <w:spacing w:val="4"/>
        </w:rPr>
        <w:t>含税报价为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2820~2950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吨，较上周上涨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吨；广</w:t>
      </w:r>
      <w:r>
        <w:rPr>
          <w:spacing w:val="3"/>
        </w:rPr>
        <w:t>西边</w:t>
      </w:r>
      <w:r>
        <w:t xml:space="preserve"> </w:t>
      </w:r>
      <w:r>
        <w:rPr>
          <w:spacing w:val="13"/>
        </w:rPr>
        <w:t>贸市场主流木薯淀粉报价为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2800~3050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13"/>
        </w:rPr>
        <w:t>元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吨，较上周上涨</w:t>
      </w:r>
      <w:r>
        <w:t xml:space="preserve"> </w:t>
      </w:r>
      <w:r>
        <w:rPr>
          <w:rFonts w:ascii="Times New Roman" w:hAnsi="Times New Roman" w:eastAsia="Times New Roman" w:cs="Times New Roman"/>
          <w:spacing w:val="19"/>
        </w:rPr>
        <w:t>10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9"/>
        </w:rPr>
        <w:t>元</w:t>
      </w:r>
      <w:r>
        <w:rPr>
          <w:rFonts w:ascii="Times New Roman" w:hAnsi="Times New Roman" w:eastAsia="Times New Roman" w:cs="Times New Roman"/>
          <w:spacing w:val="19"/>
        </w:rPr>
        <w:t>/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19"/>
        </w:rPr>
        <w:t>吨；</w:t>
      </w:r>
      <w:r>
        <w:rPr>
          <w:spacing w:val="-47"/>
        </w:rPr>
        <w:t xml:space="preserve"> </w:t>
      </w:r>
      <w:r>
        <w:rPr>
          <w:spacing w:val="19"/>
        </w:rPr>
        <w:t>国产木</w:t>
      </w:r>
      <w:r>
        <w:rPr>
          <w:spacing w:val="-81"/>
        </w:rPr>
        <w:t xml:space="preserve"> </w:t>
      </w:r>
      <w:r>
        <w:rPr>
          <w:spacing w:val="19"/>
        </w:rPr>
        <w:t>薯</w:t>
      </w:r>
      <w:r>
        <w:rPr>
          <w:spacing w:val="-73"/>
        </w:rPr>
        <w:t xml:space="preserve"> </w:t>
      </w:r>
      <w:r>
        <w:rPr>
          <w:spacing w:val="19"/>
        </w:rPr>
        <w:t>淀粉厂家</w:t>
      </w:r>
      <w:r>
        <w:rPr>
          <w:spacing w:val="-73"/>
        </w:rPr>
        <w:t xml:space="preserve"> </w:t>
      </w:r>
      <w:r>
        <w:rPr>
          <w:spacing w:val="19"/>
        </w:rPr>
        <w:t>的</w:t>
      </w:r>
      <w:r>
        <w:rPr>
          <w:spacing w:val="-86"/>
        </w:rPr>
        <w:t xml:space="preserve"> </w:t>
      </w:r>
      <w:r>
        <w:rPr>
          <w:spacing w:val="19"/>
        </w:rPr>
        <w:t>主</w:t>
      </w:r>
      <w:r>
        <w:rPr>
          <w:spacing w:val="-79"/>
        </w:rPr>
        <w:t xml:space="preserve"> </w:t>
      </w:r>
      <w:r>
        <w:rPr>
          <w:spacing w:val="19"/>
        </w:rPr>
        <w:t>流木</w:t>
      </w:r>
      <w:r>
        <w:rPr>
          <w:spacing w:val="-81"/>
        </w:rPr>
        <w:t xml:space="preserve"> </w:t>
      </w:r>
      <w:r>
        <w:rPr>
          <w:spacing w:val="19"/>
        </w:rPr>
        <w:t>薯</w:t>
      </w:r>
      <w:r>
        <w:rPr>
          <w:spacing w:val="-73"/>
        </w:rPr>
        <w:t xml:space="preserve"> </w:t>
      </w:r>
      <w:r>
        <w:rPr>
          <w:spacing w:val="19"/>
        </w:rPr>
        <w:t>淀粉报价</w:t>
      </w:r>
      <w:r>
        <w:rPr>
          <w:spacing w:val="-80"/>
        </w:rPr>
        <w:t xml:space="preserve"> </w:t>
      </w:r>
      <w:r>
        <w:rPr>
          <w:spacing w:val="19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3400~3800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吨（见图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）。</w:t>
      </w:r>
    </w:p>
    <w:p w14:paraId="174F89B2">
      <w:pPr>
        <w:spacing w:line="243" w:lineRule="auto"/>
        <w:rPr>
          <w:rFonts w:ascii="Arial"/>
          <w:sz w:val="21"/>
        </w:rPr>
      </w:pPr>
    </w:p>
    <w:p w14:paraId="5996E032">
      <w:pPr>
        <w:spacing w:line="243" w:lineRule="auto"/>
        <w:rPr>
          <w:rFonts w:ascii="Arial"/>
          <w:sz w:val="21"/>
        </w:rPr>
      </w:pPr>
    </w:p>
    <w:p w14:paraId="5CAC2019">
      <w:pPr>
        <w:spacing w:line="243" w:lineRule="auto"/>
        <w:rPr>
          <w:rFonts w:ascii="Arial"/>
          <w:sz w:val="21"/>
        </w:rPr>
      </w:pPr>
    </w:p>
    <w:p w14:paraId="36096037">
      <w:pPr>
        <w:spacing w:line="3085" w:lineRule="exact"/>
        <w:ind w:firstLine="93"/>
      </w:pPr>
      <w:r>
        <w:rPr>
          <w:position w:val="-61"/>
        </w:rPr>
        <w:pict>
          <v:group id="_x0000_s1026" o:spid="_x0000_s1026" o:spt="203" style="height:154.3pt;width:395.15pt;" coordsize="7902,3086">
            <o:lock v:ext="edit"/>
            <v:shape id="_x0000_s1027" o:spid="_x0000_s1027" o:spt="75" type="#_x0000_t75" style="position:absolute;left:0;top:0;height:3086;width:7902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28" o:spid="_x0000_s1028" o:spt="202" type="#_x0000_t202" style="position:absolute;left:-20;top:-20;height:3126;width:79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32BFE7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016CF3A9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485F3D94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617780A4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356AEA66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4E3151C0">
                    <w:pPr>
                      <w:spacing w:before="78" w:line="221" w:lineRule="auto"/>
                      <w:ind w:left="216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A4A4A4"/>
                        <w:spacing w:val="-5"/>
                        <w:sz w:val="24"/>
                        <w:szCs w:val="24"/>
                      </w:rPr>
                      <w:t>国家木薯产业技术体系产业经济研究室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AA3FB28">
      <w:pPr>
        <w:spacing w:line="323" w:lineRule="auto"/>
        <w:rPr>
          <w:rFonts w:ascii="Arial"/>
          <w:sz w:val="21"/>
        </w:rPr>
      </w:pPr>
    </w:p>
    <w:p w14:paraId="4BBC604F">
      <w:pPr>
        <w:pStyle w:val="2"/>
        <w:spacing w:before="78" w:line="223" w:lineRule="auto"/>
        <w:ind w:left="1074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图</w:t>
      </w:r>
      <w:r>
        <w:rPr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1    2024 </w:t>
      </w:r>
      <w:r>
        <w:rPr>
          <w:b/>
          <w:bCs/>
          <w:spacing w:val="-4"/>
          <w:sz w:val="24"/>
          <w:szCs w:val="24"/>
        </w:rPr>
        <w:t>年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spacing w:val="20"/>
          <w:w w:val="10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月份以来泰国、越南木薯干片价格变化情况</w:t>
      </w:r>
    </w:p>
    <w:p w14:paraId="18E05F74">
      <w:pPr>
        <w:pStyle w:val="2"/>
        <w:spacing w:before="268" w:line="233" w:lineRule="auto"/>
        <w:ind w:left="31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资料来源：根据卓创资讯数据整理。</w:t>
      </w:r>
    </w:p>
    <w:p w14:paraId="30788916">
      <w:pPr>
        <w:spacing w:line="233" w:lineRule="auto"/>
        <w:rPr>
          <w:sz w:val="20"/>
          <w:szCs w:val="20"/>
        </w:rPr>
        <w:sectPr>
          <w:footerReference r:id="rId15" w:type="default"/>
          <w:pgSz w:w="11906" w:h="16839"/>
          <w:pgMar w:top="1431" w:right="1762" w:bottom="1730" w:left="1785" w:header="0" w:footer="1567" w:gutter="0"/>
          <w:cols w:space="720" w:num="1"/>
        </w:sectPr>
      </w:pPr>
    </w:p>
    <w:p w14:paraId="0831841E">
      <w:pPr>
        <w:spacing w:line="297" w:lineRule="auto"/>
        <w:rPr>
          <w:rFonts w:ascii="Arial"/>
          <w:sz w:val="21"/>
        </w:rPr>
      </w:pPr>
    </w:p>
    <w:p w14:paraId="290E4608">
      <w:pPr>
        <w:spacing w:line="297" w:lineRule="auto"/>
        <w:rPr>
          <w:rFonts w:ascii="Arial"/>
          <w:sz w:val="21"/>
        </w:rPr>
      </w:pPr>
    </w:p>
    <w:p w14:paraId="63472F44">
      <w:pPr>
        <w:spacing w:line="297" w:lineRule="auto"/>
        <w:rPr>
          <w:rFonts w:ascii="Arial"/>
          <w:sz w:val="21"/>
        </w:rPr>
      </w:pPr>
    </w:p>
    <w:p w14:paraId="37BB5CD6">
      <w:pPr>
        <w:spacing w:line="3089" w:lineRule="exact"/>
        <w:ind w:firstLine="54"/>
      </w:pPr>
      <w:r>
        <w:rPr>
          <w:position w:val="-61"/>
        </w:rPr>
        <w:pict>
          <v:group id="_x0000_s1029" o:spid="_x0000_s1029" o:spt="203" style="height:154.5pt;width:405.85pt;" coordsize="8117,3090">
            <o:lock v:ext="edit"/>
            <v:shape id="_x0000_s1030" o:spid="_x0000_s1030" o:spt="75" type="#_x0000_t75" style="position:absolute;left:0;top:0;height:3090;width:8117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1" o:spid="_x0000_s1031" o:spt="202" type="#_x0000_t202" style="position:absolute;left:-20;top:-20;height:3130;width:81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50CBBB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4BC99028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374982F3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06C602BB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43E32C18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38CF0AF3">
                    <w:pPr>
                      <w:spacing w:before="78" w:line="221" w:lineRule="auto"/>
                      <w:ind w:left="237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A6A6A6"/>
                        <w:spacing w:val="-5"/>
                        <w:sz w:val="24"/>
                        <w:szCs w:val="24"/>
                      </w:rPr>
                      <w:t>国家木薯产业技术体系产业经济研究室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CB1E245">
      <w:pPr>
        <w:spacing w:line="280" w:lineRule="auto"/>
        <w:rPr>
          <w:rFonts w:ascii="Arial"/>
          <w:sz w:val="21"/>
        </w:rPr>
      </w:pPr>
    </w:p>
    <w:p w14:paraId="7ACBBBFC">
      <w:pPr>
        <w:pStyle w:val="2"/>
        <w:spacing w:before="79" w:line="223" w:lineRule="auto"/>
        <w:ind w:left="83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图</w:t>
      </w:r>
      <w:r>
        <w:rPr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2    2024 </w:t>
      </w:r>
      <w:r>
        <w:rPr>
          <w:b/>
          <w:bCs/>
          <w:spacing w:val="-3"/>
          <w:sz w:val="24"/>
          <w:szCs w:val="24"/>
        </w:rPr>
        <w:t>年</w:t>
      </w:r>
      <w:r>
        <w:rPr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spacing w:val="20"/>
          <w:w w:val="10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月份以来泰国、越南木薯淀</w:t>
      </w:r>
      <w:r>
        <w:rPr>
          <w:b/>
          <w:bCs/>
          <w:spacing w:val="-4"/>
          <w:sz w:val="24"/>
          <w:szCs w:val="24"/>
        </w:rPr>
        <w:t>粉外盘价格变化情况</w:t>
      </w:r>
    </w:p>
    <w:p w14:paraId="4FAADA3C">
      <w:pPr>
        <w:pStyle w:val="2"/>
        <w:spacing w:before="269" w:line="232" w:lineRule="auto"/>
        <w:ind w:left="31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资料来源：根据卓创资讯、淀粉世界网数据整理。</w:t>
      </w:r>
    </w:p>
    <w:p w14:paraId="5CC488DC">
      <w:pPr>
        <w:spacing w:line="301" w:lineRule="auto"/>
        <w:rPr>
          <w:rFonts w:ascii="Arial"/>
          <w:sz w:val="21"/>
        </w:rPr>
      </w:pPr>
    </w:p>
    <w:p w14:paraId="3B01295E">
      <w:pPr>
        <w:spacing w:line="3431" w:lineRule="exact"/>
        <w:ind w:firstLine="94"/>
      </w:pPr>
      <w:r>
        <w:rPr>
          <w:position w:val="-68"/>
        </w:rPr>
        <w:pict>
          <v:group id="_x0000_s1032" o:spid="_x0000_s1032" o:spt="203" style="height:171.55pt;width:402pt;" coordsize="8040,3431">
            <o:lock v:ext="edit"/>
            <v:shape id="_x0000_s1033" o:spid="_x0000_s1033" o:spt="75" type="#_x0000_t75" style="position:absolute;left:0;top:0;height:3431;width:8040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34" o:spid="_x0000_s1034" o:spt="202" type="#_x0000_t202" style="position:absolute;left:-20;top:-20;height:3471;width:80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858C2A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1E428E37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157891E0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3A14CA92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2E4DB44E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355770E0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093B5229">
                    <w:pPr>
                      <w:spacing w:before="78" w:line="221" w:lineRule="auto"/>
                      <w:ind w:left="230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BEBEBE"/>
                        <w:spacing w:val="-4"/>
                        <w:sz w:val="24"/>
                        <w:szCs w:val="24"/>
                      </w:rPr>
                      <w:t>国家木薯产业技术体系产业经济研究</w:t>
                    </w:r>
                    <w:r>
                      <w:rPr>
                        <w:rFonts w:ascii="仿宋" w:hAnsi="仿宋" w:eastAsia="仿宋" w:cs="仿宋"/>
                        <w:color w:val="BEBEBE"/>
                        <w:spacing w:val="-4"/>
                        <w:sz w:val="24"/>
                        <w:szCs w:val="24"/>
                      </w:rPr>
                      <w:t>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B36900A">
      <w:pPr>
        <w:spacing w:line="269" w:lineRule="auto"/>
        <w:rPr>
          <w:rFonts w:ascii="Arial"/>
          <w:sz w:val="21"/>
        </w:rPr>
      </w:pPr>
    </w:p>
    <w:p w14:paraId="788E7B07">
      <w:pPr>
        <w:pStyle w:val="2"/>
        <w:spacing w:before="78" w:line="224" w:lineRule="auto"/>
        <w:ind w:left="119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图</w:t>
      </w:r>
      <w:r>
        <w:rPr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3    2024 </w:t>
      </w:r>
      <w:r>
        <w:rPr>
          <w:b/>
          <w:bCs/>
          <w:spacing w:val="-3"/>
          <w:sz w:val="24"/>
          <w:szCs w:val="24"/>
        </w:rPr>
        <w:t>年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月份以来中国各</w:t>
      </w:r>
      <w:r>
        <w:rPr>
          <w:b/>
          <w:bCs/>
          <w:spacing w:val="-4"/>
          <w:sz w:val="24"/>
          <w:szCs w:val="24"/>
        </w:rPr>
        <w:t>类木薯淀粉均价变化情况</w:t>
      </w:r>
    </w:p>
    <w:p w14:paraId="1BAE7235">
      <w:pPr>
        <w:pStyle w:val="2"/>
        <w:spacing w:before="159" w:line="232" w:lineRule="auto"/>
        <w:ind w:left="31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资料来源：根据卓创资讯、淀粉世界网数据整理。</w:t>
      </w:r>
    </w:p>
    <w:p w14:paraId="66F543A6">
      <w:pPr>
        <w:spacing w:line="284" w:lineRule="auto"/>
        <w:rPr>
          <w:rFonts w:ascii="Arial"/>
          <w:sz w:val="21"/>
        </w:rPr>
      </w:pPr>
    </w:p>
    <w:p w14:paraId="15F63936">
      <w:pPr>
        <w:spacing w:line="284" w:lineRule="auto"/>
        <w:rPr>
          <w:rFonts w:ascii="Arial"/>
          <w:sz w:val="21"/>
        </w:rPr>
      </w:pPr>
    </w:p>
    <w:p w14:paraId="75DE449A">
      <w:pPr>
        <w:pStyle w:val="2"/>
        <w:spacing w:before="101" w:line="370" w:lineRule="auto"/>
        <w:ind w:left="65" w:right="13" w:hanging="13"/>
      </w:pPr>
      <w:r>
        <w:rPr>
          <w:color w:val="2E2E2E"/>
          <w:spacing w:val="10"/>
        </w:rPr>
        <w:t>（注：本周中国人民银行人民币汇率中间价的平均值：</w:t>
      </w:r>
      <w:r>
        <w:rPr>
          <w:rFonts w:ascii="Times New Roman" w:hAnsi="Times New Roman" w:eastAsia="Times New Roman" w:cs="Times New Roman"/>
          <w:color w:val="2E2E2E"/>
          <w:spacing w:val="10"/>
        </w:rPr>
        <w:t xml:space="preserve">1 </w:t>
      </w:r>
      <w:r>
        <w:rPr>
          <w:color w:val="2E2E2E"/>
          <w:spacing w:val="10"/>
        </w:rPr>
        <w:t>人</w:t>
      </w:r>
      <w:r>
        <w:rPr>
          <w:color w:val="2E2E2E"/>
          <w:spacing w:val="14"/>
        </w:rPr>
        <w:t xml:space="preserve"> </w:t>
      </w:r>
      <w:r>
        <w:rPr>
          <w:color w:val="2E2E2E"/>
          <w:spacing w:val="2"/>
        </w:rPr>
        <w:t>民币</w:t>
      </w:r>
      <w:r>
        <w:rPr>
          <w:rFonts w:ascii="Times New Roman" w:hAnsi="Times New Roman" w:eastAsia="Times New Roman" w:cs="Times New Roman"/>
          <w:color w:val="2E2E2E"/>
          <w:spacing w:val="2"/>
        </w:rPr>
        <w:t xml:space="preserve">=4.60 </w:t>
      </w:r>
      <w:r>
        <w:rPr>
          <w:color w:val="2E2E2E"/>
          <w:spacing w:val="2"/>
        </w:rPr>
        <w:t>铢，</w:t>
      </w:r>
      <w:r>
        <w:rPr>
          <w:rFonts w:ascii="Times New Roman" w:hAnsi="Times New Roman" w:eastAsia="Times New Roman" w:cs="Times New Roman"/>
          <w:color w:val="2E2E2E"/>
          <w:spacing w:val="2"/>
        </w:rPr>
        <w:t>1</w:t>
      </w:r>
      <w:r>
        <w:rPr>
          <w:rFonts w:ascii="Times New Roman" w:hAnsi="Times New Roman" w:eastAsia="Times New Roman" w:cs="Times New Roman"/>
          <w:color w:val="2E2E2E"/>
          <w:spacing w:val="48"/>
        </w:rPr>
        <w:t xml:space="preserve"> </w:t>
      </w:r>
      <w:r>
        <w:rPr>
          <w:color w:val="2E2E2E"/>
          <w:spacing w:val="2"/>
        </w:rPr>
        <w:t>美元</w:t>
      </w:r>
      <w:r>
        <w:rPr>
          <w:rFonts w:ascii="Times New Roman" w:hAnsi="Times New Roman" w:eastAsia="Times New Roman" w:cs="Times New Roman"/>
          <w:color w:val="2E2E2E"/>
          <w:spacing w:val="2"/>
        </w:rPr>
        <w:t xml:space="preserve">=7.21 </w:t>
      </w:r>
      <w:r>
        <w:rPr>
          <w:color w:val="2E2E2E"/>
          <w:spacing w:val="2"/>
        </w:rPr>
        <w:t>人民币）</w:t>
      </w:r>
    </w:p>
    <w:p w14:paraId="159708CD">
      <w:pPr>
        <w:spacing w:line="304" w:lineRule="auto"/>
        <w:rPr>
          <w:rFonts w:ascii="Arial"/>
          <w:sz w:val="21"/>
        </w:rPr>
      </w:pPr>
    </w:p>
    <w:p w14:paraId="34AF04DE">
      <w:pPr>
        <w:spacing w:line="304" w:lineRule="auto"/>
        <w:rPr>
          <w:rFonts w:ascii="Arial"/>
          <w:sz w:val="21"/>
        </w:rPr>
      </w:pPr>
    </w:p>
    <w:p w14:paraId="20DC7502">
      <w:pPr>
        <w:pStyle w:val="2"/>
        <w:spacing w:before="102" w:line="326" w:lineRule="auto"/>
        <w:ind w:left="5281" w:right="575" w:hanging="2932"/>
        <w:sectPr>
          <w:footerReference r:id="rId16" w:type="default"/>
          <w:pgSz w:w="11906" w:h="16839"/>
          <w:pgMar w:top="1431" w:right="1785" w:bottom="1730" w:left="1785" w:header="0" w:footer="1567" w:gutter="0"/>
          <w:cols w:space="720" w:num="1"/>
        </w:sectPr>
      </w:pPr>
      <w:r>
        <w:rPr>
          <w:b/>
          <w:bCs/>
          <w:color w:val="2E2E2E"/>
          <w:spacing w:val="4"/>
        </w:rPr>
        <w:t>国家木</w:t>
      </w:r>
      <w:bookmarkStart w:id="0" w:name="_GoBack"/>
      <w:bookmarkEnd w:id="0"/>
      <w:r>
        <w:rPr>
          <w:b/>
          <w:bCs/>
          <w:color w:val="2E2E2E"/>
          <w:spacing w:val="4"/>
        </w:rPr>
        <w:t>薯产业技术体系产业经济研究室</w:t>
      </w:r>
      <w:r>
        <w:rPr>
          <w:color w:val="2E2E2E"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2E2E"/>
          <w:spacing w:val="-8"/>
        </w:rPr>
        <w:t>2025</w:t>
      </w:r>
      <w:r>
        <w:rPr>
          <w:rFonts w:ascii="Times New Roman" w:hAnsi="Times New Roman" w:eastAsia="Times New Roman" w:cs="Times New Roman"/>
          <w:b/>
          <w:bCs/>
          <w:color w:val="2E2E2E"/>
          <w:spacing w:val="21"/>
          <w:w w:val="101"/>
        </w:rPr>
        <w:t xml:space="preserve"> </w:t>
      </w:r>
      <w:r>
        <w:rPr>
          <w:b/>
          <w:bCs/>
          <w:color w:val="2E2E2E"/>
          <w:spacing w:val="-8"/>
        </w:rPr>
        <w:t>年</w:t>
      </w:r>
      <w:r>
        <w:rPr>
          <w:color w:val="2E2E2E"/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2E2E"/>
          <w:spacing w:val="-8"/>
        </w:rPr>
        <w:t>4</w:t>
      </w:r>
      <w:r>
        <w:rPr>
          <w:rFonts w:ascii="Times New Roman" w:hAnsi="Times New Roman" w:eastAsia="Times New Roman" w:cs="Times New Roman"/>
          <w:b/>
          <w:bCs/>
          <w:color w:val="2E2E2E"/>
          <w:spacing w:val="30"/>
        </w:rPr>
        <w:t xml:space="preserve"> </w:t>
      </w:r>
      <w:r>
        <w:rPr>
          <w:b/>
          <w:bCs/>
          <w:color w:val="2E2E2E"/>
          <w:spacing w:val="-8"/>
        </w:rPr>
        <w:t>月</w:t>
      </w:r>
      <w:r>
        <w:rPr>
          <w:color w:val="2E2E2E"/>
          <w:spacing w:val="-6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2E2E"/>
          <w:spacing w:val="-8"/>
        </w:rPr>
        <w:t xml:space="preserve">27  </w:t>
      </w:r>
      <w:r>
        <w:rPr>
          <w:b/>
          <w:bCs/>
          <w:color w:val="2E2E2E"/>
          <w:spacing w:val="-8"/>
        </w:rPr>
        <w:t>日</w:t>
      </w:r>
    </w:p>
    <w:p w14:paraId="7378A572">
      <w:pPr>
        <w:rPr>
          <w:rFonts w:ascii="Arial"/>
          <w:sz w:val="21"/>
        </w:rPr>
      </w:pPr>
    </w:p>
    <w:sectPr>
      <w:footerReference r:id="rId17" w:type="default"/>
      <w:pgSz w:w="11906" w:h="16839"/>
      <w:pgMar w:top="1431" w:right="1251" w:bottom="1730" w:left="1220" w:header="0" w:footer="1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253BB">
    <w:pPr>
      <w:spacing w:line="176" w:lineRule="auto"/>
      <w:ind w:left="44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DD0BC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5356E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76E3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A415">
    <w:pPr>
      <w:spacing w:line="176" w:lineRule="auto"/>
      <w:ind w:left="46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72DA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1F62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0B6C3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4F7B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B3E36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DCD3E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5FD0A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94215">
    <w:pPr>
      <w:spacing w:line="176" w:lineRule="auto"/>
      <w:ind w:left="45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157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3610</Words>
  <Characters>4491</Characters>
  <TotalTime>0</TotalTime>
  <ScaleCrop>false</ScaleCrop>
  <LinksUpToDate>false</LinksUpToDate>
  <CharactersWithSpaces>5055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2025-04-28T11:11:00Z</dcterms:created>
  <dc:creator>先生 智</dc:creator>
  <cp:lastModifiedBy>陈江枫</cp:lastModifiedBy>
  <dcterms:modified xsi:type="dcterms:W3CDTF">2025-04-30T06:33:22Z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2025-04-30T14:32:24Z</vt:filetime>
  </property>
  <property fmtid="{D5CDD505-2E9C-101B-9397-08002B2CF9AE}" pid="4" name="KSOTemplateDocerSaveRecord">
    <vt:lpwstr>eyJoZGlkIjoiNTE3MGYyMjIyMjMxMDU3MGY5ZjQxNTA5Mjc5YTM1YzIiLCJ1c2VySWQiOiIxNDc2ODY5NTQ0In0=</vt:lpwstr>
  </property>
  <property fmtid="{D5CDD505-2E9C-101B-9397-08002B2CF9AE}" pid="5" name="KSOProductBuildVer">
    <vt:lpwstr>2052-12.1.0.19770</vt:lpwstr>
  </property>
  <property fmtid="{D5CDD505-2E9C-101B-9397-08002B2CF9AE}" pid="6" name="ICV">
    <vt:lpwstr>DC7A0A4379BF405B96DFC89D13FA064A_12</vt:lpwstr>
  </property>
</Properties>
</file>